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C348F7" w:rsidRDefault="00A45A89" w:rsidP="001451DE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bookmarkStart w:id="12" w:name="_Toc524600567"/>
      <w:bookmarkStart w:id="13" w:name="_Toc525801242"/>
      <w:bookmarkStart w:id="14" w:name="_Toc527470756"/>
      <w:bookmarkStart w:id="15" w:name="_Toc528241253"/>
      <w:bookmarkStart w:id="16" w:name="_Toc531332061"/>
      <w:bookmarkStart w:id="17" w:name="_Toc531602455"/>
      <w:bookmarkStart w:id="18" w:name="_Toc533243591"/>
      <w:bookmarkStart w:id="19" w:name="_Toc536439660"/>
      <w:bookmarkStart w:id="20" w:name="_Toc1040306"/>
      <w:bookmarkStart w:id="21" w:name="_Toc2169130"/>
      <w:bookmarkStart w:id="22" w:name="_Toc4232754"/>
      <w:bookmarkStart w:id="23" w:name="_Toc5797853"/>
      <w:bookmarkStart w:id="24" w:name="_Toc6557537"/>
      <w:bookmarkStart w:id="25" w:name="_Toc9434215"/>
      <w:bookmarkStart w:id="26" w:name="_Toc11751899"/>
      <w:bookmarkStart w:id="27" w:name="_Toc11751982"/>
      <w:bookmarkStart w:id="28" w:name="_Toc17893151"/>
      <w:bookmarkStart w:id="29" w:name="_Toc21602342"/>
      <w:bookmarkStart w:id="30" w:name="_Toc22652301"/>
      <w:bookmarkStart w:id="31" w:name="_Toc26354763"/>
      <w:bookmarkStart w:id="32" w:name="_Toc26448245"/>
      <w:bookmarkStart w:id="33" w:name="_Toc31022130"/>
      <w:bookmarkStart w:id="34" w:name="_Toc32574770"/>
      <w:bookmarkStart w:id="35" w:name="_Toc34724833"/>
      <w:bookmarkStart w:id="36" w:name="_Toc35607054"/>
      <w:bookmarkStart w:id="37" w:name="_Toc49952282"/>
      <w:bookmarkStart w:id="38" w:name="_Toc49952375"/>
      <w:bookmarkStart w:id="39" w:name="_Toc61980775"/>
      <w:bookmarkStart w:id="40" w:name="_Toc65496952"/>
      <w:r w:rsidRPr="00C348F7">
        <w:rPr>
          <w:rFonts w:eastAsia="Times New Roman" w:cstheme="minorHAnsi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pt;margin-top:-6.9pt;width:347.45pt;height:68.9pt;z-index:251660288;visibility:visible;mso-wrap-edited:f" filled="t" stroked="t" strokecolor="white">
            <v:imagedata r:id="rId9" o:title="" grayscale="t" bilevel="t"/>
            <w10:wrap type="square"/>
          </v:shape>
          <o:OLEObject Type="Embed" ProgID="Word.Picture.8" ShapeID="_x0000_s1027" DrawAspect="Content" ObjectID="_1676109744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7C314C" w:rsidRPr="00C348F7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sz w:val="28"/>
          <w:szCs w:val="28"/>
        </w:rPr>
      </w:pPr>
      <w:bookmarkStart w:id="41" w:name="_GoBack"/>
      <w:bookmarkEnd w:id="41"/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48F7" w:rsidRPr="00C348F7" w:rsidTr="0019765B">
        <w:trPr>
          <w:trHeight w:val="11897"/>
        </w:trPr>
        <w:tc>
          <w:tcPr>
            <w:tcW w:w="9571" w:type="dxa"/>
          </w:tcPr>
          <w:p w:rsidR="007C314C" w:rsidRPr="00C348F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42" w:name="_Toc495486620"/>
            <w:bookmarkStart w:id="43" w:name="_Toc496858914"/>
            <w:bookmarkStart w:id="44" w:name="_Toc499277674"/>
            <w:bookmarkStart w:id="45" w:name="_Toc499277783"/>
            <w:bookmarkStart w:id="46" w:name="_Toc499708802"/>
            <w:bookmarkStart w:id="47" w:name="_Toc503355826"/>
            <w:bookmarkStart w:id="48" w:name="_Toc504739121"/>
            <w:bookmarkStart w:id="49" w:name="_Toc505864495"/>
            <w:bookmarkStart w:id="50" w:name="_Toc508892242"/>
            <w:bookmarkStart w:id="51" w:name="_Toc512417698"/>
            <w:bookmarkStart w:id="52" w:name="_Toc514057579"/>
            <w:bookmarkStart w:id="53" w:name="_Toc524600568"/>
            <w:bookmarkStart w:id="54" w:name="_Toc525801243"/>
            <w:bookmarkStart w:id="55" w:name="_Toc527470757"/>
            <w:bookmarkStart w:id="56" w:name="_Toc528241254"/>
            <w:bookmarkStart w:id="57" w:name="_Toc531332062"/>
            <w:bookmarkStart w:id="58" w:name="_Toc531602456"/>
            <w:bookmarkStart w:id="59" w:name="_Toc533243592"/>
            <w:bookmarkStart w:id="60" w:name="_Toc536439661"/>
            <w:bookmarkStart w:id="61" w:name="_Toc1040307"/>
            <w:bookmarkStart w:id="62" w:name="_Toc2169131"/>
            <w:bookmarkStart w:id="63" w:name="_Toc4232755"/>
            <w:bookmarkStart w:id="64" w:name="_Toc5797854"/>
            <w:bookmarkStart w:id="65" w:name="_Toc6557538"/>
            <w:bookmarkStart w:id="66" w:name="_Toc9434216"/>
            <w:bookmarkStart w:id="67" w:name="_Toc11751900"/>
            <w:bookmarkStart w:id="68" w:name="_Toc11751983"/>
            <w:bookmarkStart w:id="69" w:name="_Toc17893152"/>
            <w:bookmarkStart w:id="70" w:name="_Toc21602343"/>
            <w:bookmarkStart w:id="71" w:name="_Toc22652302"/>
            <w:bookmarkStart w:id="72" w:name="_Toc26354764"/>
            <w:bookmarkStart w:id="73" w:name="_Toc26448246"/>
            <w:bookmarkStart w:id="74" w:name="_Toc31022131"/>
            <w:bookmarkStart w:id="75" w:name="_Toc32574771"/>
            <w:bookmarkStart w:id="76" w:name="_Toc34724834"/>
            <w:bookmarkStart w:id="77" w:name="_Toc35607055"/>
            <w:bookmarkStart w:id="78" w:name="_Toc49952283"/>
            <w:bookmarkStart w:id="79" w:name="_Toc49952376"/>
            <w:bookmarkStart w:id="80" w:name="_Toc61980776"/>
            <w:bookmarkStart w:id="81" w:name="_Toc65496953"/>
            <w:r w:rsidRPr="00C348F7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  <w:p w:rsidR="007C314C" w:rsidRPr="00C348F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C348F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82" w:name="_Toc495486621"/>
            <w:bookmarkStart w:id="83" w:name="_Toc496858915"/>
            <w:bookmarkStart w:id="84" w:name="_Toc499277675"/>
            <w:bookmarkStart w:id="85" w:name="_Toc499277784"/>
            <w:bookmarkStart w:id="86" w:name="_Toc499708803"/>
            <w:bookmarkStart w:id="87" w:name="_Toc503355827"/>
            <w:bookmarkStart w:id="88" w:name="_Toc504739122"/>
            <w:bookmarkStart w:id="89" w:name="_Toc505864496"/>
            <w:bookmarkStart w:id="90" w:name="_Toc508892243"/>
            <w:bookmarkStart w:id="91" w:name="_Toc512417699"/>
            <w:bookmarkStart w:id="92" w:name="_Toc514057580"/>
            <w:bookmarkStart w:id="93" w:name="_Toc524600569"/>
            <w:bookmarkStart w:id="94" w:name="_Toc525801244"/>
            <w:bookmarkStart w:id="95" w:name="_Toc527470758"/>
            <w:bookmarkStart w:id="96" w:name="_Toc528241255"/>
            <w:bookmarkStart w:id="97" w:name="_Toc531332063"/>
            <w:bookmarkStart w:id="98" w:name="_Toc531602457"/>
            <w:bookmarkStart w:id="99" w:name="_Toc533243593"/>
            <w:bookmarkStart w:id="100" w:name="_Toc536439662"/>
            <w:bookmarkStart w:id="101" w:name="_Toc1040308"/>
            <w:bookmarkStart w:id="102" w:name="_Toc2169132"/>
            <w:bookmarkStart w:id="103" w:name="_Toc4232756"/>
            <w:bookmarkStart w:id="104" w:name="_Toc5797855"/>
            <w:bookmarkStart w:id="105" w:name="_Toc6557539"/>
            <w:bookmarkStart w:id="106" w:name="_Toc9434217"/>
            <w:bookmarkStart w:id="107" w:name="_Toc11751901"/>
            <w:bookmarkStart w:id="108" w:name="_Toc11751984"/>
            <w:bookmarkStart w:id="109" w:name="_Toc17893153"/>
            <w:bookmarkStart w:id="110" w:name="_Toc21602344"/>
            <w:bookmarkStart w:id="111" w:name="_Toc22652303"/>
            <w:bookmarkStart w:id="112" w:name="_Toc26354765"/>
            <w:bookmarkStart w:id="113" w:name="_Toc26448247"/>
            <w:bookmarkStart w:id="114" w:name="_Toc31022132"/>
            <w:bookmarkStart w:id="115" w:name="_Toc32574772"/>
            <w:bookmarkStart w:id="116" w:name="_Toc34724835"/>
            <w:bookmarkStart w:id="117" w:name="_Toc35607056"/>
            <w:bookmarkStart w:id="118" w:name="_Toc49952284"/>
            <w:bookmarkStart w:id="119" w:name="_Toc49952377"/>
            <w:bookmarkStart w:id="120" w:name="_Toc61980777"/>
            <w:bookmarkStart w:id="121" w:name="_Toc65496954"/>
            <w:r w:rsidRPr="00C348F7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r w:rsidRPr="00C348F7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C348F7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22" w:name="_Toc495486622"/>
            <w:bookmarkStart w:id="123" w:name="_Toc496858916"/>
            <w:bookmarkStart w:id="124" w:name="_Toc499277676"/>
            <w:bookmarkStart w:id="125" w:name="_Toc499277785"/>
            <w:bookmarkStart w:id="126" w:name="_Toc499708804"/>
            <w:bookmarkStart w:id="127" w:name="_Toc503355828"/>
            <w:bookmarkStart w:id="128" w:name="_Toc504739123"/>
            <w:bookmarkStart w:id="129" w:name="_Toc505864497"/>
            <w:bookmarkStart w:id="130" w:name="_Toc508892244"/>
            <w:bookmarkStart w:id="131" w:name="_Toc512417700"/>
            <w:bookmarkStart w:id="132" w:name="_Toc514057581"/>
            <w:bookmarkStart w:id="133" w:name="_Toc524600570"/>
            <w:bookmarkStart w:id="134" w:name="_Toc525801245"/>
            <w:bookmarkStart w:id="135" w:name="_Toc527470759"/>
            <w:bookmarkStart w:id="136" w:name="_Toc528241256"/>
            <w:bookmarkStart w:id="137" w:name="_Toc531332064"/>
            <w:bookmarkStart w:id="138" w:name="_Toc531602458"/>
            <w:bookmarkStart w:id="139" w:name="_Toc533243594"/>
            <w:bookmarkStart w:id="140" w:name="_Toc536439663"/>
            <w:bookmarkStart w:id="141" w:name="_Toc1040309"/>
            <w:bookmarkStart w:id="142" w:name="_Toc2169133"/>
            <w:bookmarkStart w:id="143" w:name="_Toc4232757"/>
            <w:bookmarkStart w:id="144" w:name="_Toc5797856"/>
            <w:bookmarkStart w:id="145" w:name="_Toc6557540"/>
            <w:bookmarkStart w:id="146" w:name="_Toc9434218"/>
            <w:bookmarkStart w:id="147" w:name="_Toc11751902"/>
            <w:bookmarkStart w:id="148" w:name="_Toc11751985"/>
            <w:bookmarkStart w:id="149" w:name="_Toc17893154"/>
            <w:bookmarkStart w:id="150" w:name="_Toc21602345"/>
            <w:bookmarkStart w:id="151" w:name="_Toc22652304"/>
            <w:bookmarkStart w:id="152" w:name="_Toc26354766"/>
            <w:bookmarkStart w:id="153" w:name="_Toc26448248"/>
            <w:bookmarkStart w:id="154" w:name="_Toc31022133"/>
            <w:bookmarkStart w:id="155" w:name="_Toc32574773"/>
            <w:bookmarkStart w:id="156" w:name="_Toc34724836"/>
            <w:bookmarkStart w:id="157" w:name="_Toc35607057"/>
            <w:bookmarkStart w:id="158" w:name="_Toc49952285"/>
            <w:bookmarkStart w:id="159" w:name="_Toc49952378"/>
            <w:bookmarkStart w:id="160" w:name="_Toc61980778"/>
            <w:bookmarkStart w:id="161" w:name="_Toc65496955"/>
            <w:r w:rsidRPr="00C348F7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C348F7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C348F7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C348F7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C348F7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proofErr w:type="spellEnd"/>
            <w:r w:rsidR="00036DBD"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7C314C" w:rsidRPr="00C348F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</w:p>
          <w:p w:rsidR="007C314C" w:rsidRPr="00C348F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62" w:name="_Toc495486623"/>
            <w:bookmarkStart w:id="163" w:name="_Toc496858917"/>
            <w:bookmarkStart w:id="164" w:name="_Toc499277677"/>
            <w:bookmarkStart w:id="165" w:name="_Toc499277786"/>
            <w:bookmarkStart w:id="166" w:name="_Toc499708805"/>
            <w:bookmarkStart w:id="167" w:name="_Toc503355829"/>
            <w:bookmarkStart w:id="168" w:name="_Toc504739124"/>
            <w:bookmarkStart w:id="169" w:name="_Toc505864498"/>
            <w:bookmarkStart w:id="170" w:name="_Toc508892245"/>
            <w:bookmarkStart w:id="171" w:name="_Toc512417701"/>
            <w:bookmarkStart w:id="172" w:name="_Toc514057582"/>
            <w:bookmarkStart w:id="173" w:name="_Toc524600571"/>
            <w:bookmarkStart w:id="174" w:name="_Toc525801246"/>
            <w:bookmarkStart w:id="175" w:name="_Toc527470760"/>
            <w:bookmarkStart w:id="176" w:name="_Toc528241257"/>
            <w:bookmarkStart w:id="177" w:name="_Toc531332065"/>
            <w:bookmarkStart w:id="178" w:name="_Toc531602459"/>
            <w:bookmarkStart w:id="179" w:name="_Toc533243595"/>
            <w:bookmarkStart w:id="180" w:name="_Toc536439664"/>
            <w:bookmarkStart w:id="181" w:name="_Toc1040310"/>
            <w:bookmarkStart w:id="182" w:name="_Toc2169134"/>
            <w:bookmarkStart w:id="183" w:name="_Toc4232758"/>
            <w:bookmarkStart w:id="184" w:name="_Toc5797857"/>
            <w:bookmarkStart w:id="185" w:name="_Toc6557541"/>
            <w:bookmarkStart w:id="186" w:name="_Toc9434219"/>
            <w:bookmarkStart w:id="187" w:name="_Toc11751903"/>
            <w:bookmarkStart w:id="188" w:name="_Toc11751986"/>
            <w:bookmarkStart w:id="189" w:name="_Toc17893155"/>
            <w:bookmarkStart w:id="190" w:name="_Toc21602346"/>
            <w:bookmarkStart w:id="191" w:name="_Toc22652305"/>
            <w:bookmarkStart w:id="192" w:name="_Toc26354767"/>
            <w:bookmarkStart w:id="193" w:name="_Toc26448249"/>
            <w:bookmarkStart w:id="194" w:name="_Toc31022134"/>
            <w:bookmarkStart w:id="195" w:name="_Toc32574774"/>
            <w:bookmarkStart w:id="196" w:name="_Toc34724837"/>
            <w:bookmarkStart w:id="197" w:name="_Toc35607058"/>
            <w:bookmarkStart w:id="198" w:name="_Toc49952286"/>
            <w:bookmarkStart w:id="199" w:name="_Toc49952379"/>
            <w:bookmarkStart w:id="200" w:name="_Toc61980779"/>
            <w:bookmarkStart w:id="201" w:name="_Toc65496956"/>
            <w:r w:rsidRPr="00C348F7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И</w:t>
            </w:r>
            <w:r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здания, </w:t>
            </w:r>
            <w:r w:rsidR="005851B6"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8D2A95"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>ФЕВРАЛЕ</w:t>
            </w:r>
            <w:r w:rsidR="00211CF4"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2021</w:t>
            </w:r>
            <w:r w:rsidR="008962A6"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года</w:t>
            </w:r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</w:p>
          <w:p w:rsidR="007C314C" w:rsidRPr="00C348F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C348F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C348F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C348F7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C348F7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C348F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202" w:name="_Toc495486624"/>
            <w:bookmarkStart w:id="203" w:name="_Toc496858918"/>
            <w:bookmarkStart w:id="204" w:name="_Toc499277678"/>
            <w:bookmarkStart w:id="205" w:name="_Toc499277787"/>
            <w:bookmarkStart w:id="206" w:name="_Toc499708806"/>
            <w:bookmarkStart w:id="207" w:name="_Toc503355830"/>
            <w:bookmarkStart w:id="208" w:name="_Toc504739125"/>
            <w:bookmarkStart w:id="209" w:name="_Toc505864499"/>
            <w:bookmarkStart w:id="210" w:name="_Toc508892246"/>
            <w:bookmarkStart w:id="211" w:name="_Toc512417702"/>
            <w:bookmarkStart w:id="212" w:name="_Toc514057583"/>
            <w:bookmarkStart w:id="213" w:name="_Toc524600572"/>
            <w:bookmarkStart w:id="214" w:name="_Toc525801247"/>
            <w:bookmarkStart w:id="215" w:name="_Toc527470761"/>
            <w:bookmarkStart w:id="216" w:name="_Toc528241258"/>
            <w:bookmarkStart w:id="217" w:name="_Toc531332066"/>
            <w:bookmarkStart w:id="218" w:name="_Toc531602460"/>
            <w:bookmarkStart w:id="219" w:name="_Toc533243596"/>
            <w:bookmarkStart w:id="220" w:name="_Toc536439665"/>
            <w:bookmarkStart w:id="221" w:name="_Toc1040311"/>
            <w:bookmarkStart w:id="222" w:name="_Toc2169135"/>
            <w:bookmarkStart w:id="223" w:name="_Toc4232759"/>
            <w:bookmarkStart w:id="224" w:name="_Toc5797858"/>
            <w:bookmarkStart w:id="225" w:name="_Toc6557542"/>
            <w:bookmarkStart w:id="226" w:name="_Toc9434220"/>
            <w:bookmarkStart w:id="227" w:name="_Toc11751904"/>
            <w:bookmarkStart w:id="228" w:name="_Toc11751987"/>
            <w:bookmarkStart w:id="229" w:name="_Toc17893156"/>
            <w:bookmarkStart w:id="230" w:name="_Toc21602347"/>
            <w:bookmarkStart w:id="231" w:name="_Toc22652306"/>
            <w:bookmarkStart w:id="232" w:name="_Toc26354768"/>
            <w:bookmarkStart w:id="233" w:name="_Toc26448250"/>
            <w:bookmarkStart w:id="234" w:name="_Toc31022135"/>
            <w:bookmarkStart w:id="235" w:name="_Toc32574775"/>
            <w:bookmarkStart w:id="236" w:name="_Toc34724838"/>
            <w:bookmarkStart w:id="237" w:name="_Toc35607059"/>
            <w:bookmarkStart w:id="238" w:name="_Toc49952287"/>
            <w:bookmarkStart w:id="239" w:name="_Toc49952380"/>
            <w:bookmarkStart w:id="240" w:name="_Toc61980780"/>
            <w:bookmarkStart w:id="241" w:name="_Toc65496957"/>
            <w:r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Составитель: </w:t>
            </w:r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r w:rsidR="008D2A95"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Т. М. </w:t>
            </w:r>
            <w:proofErr w:type="spellStart"/>
            <w:r w:rsidR="008D2A95"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>Какухова</w:t>
            </w:r>
            <w:bookmarkEnd w:id="241"/>
            <w:proofErr w:type="spellEnd"/>
          </w:p>
          <w:p w:rsidR="007C314C" w:rsidRPr="00C348F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C348F7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C348F7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242" w:name="_Toc495486625"/>
            <w:bookmarkStart w:id="243" w:name="_Toc496858919"/>
            <w:bookmarkStart w:id="244" w:name="_Toc499277679"/>
            <w:bookmarkStart w:id="245" w:name="_Toc499277788"/>
            <w:bookmarkStart w:id="246" w:name="_Toc499708807"/>
            <w:bookmarkStart w:id="247" w:name="_Toc503355831"/>
            <w:bookmarkStart w:id="248" w:name="_Toc504739126"/>
            <w:bookmarkStart w:id="249" w:name="_Toc505864500"/>
            <w:bookmarkStart w:id="250" w:name="_Toc508892247"/>
            <w:bookmarkStart w:id="251" w:name="_Toc512417703"/>
            <w:bookmarkStart w:id="252" w:name="_Toc514057584"/>
            <w:bookmarkStart w:id="253" w:name="_Toc524600573"/>
            <w:bookmarkStart w:id="254" w:name="_Toc525801248"/>
            <w:bookmarkStart w:id="255" w:name="_Toc527470762"/>
            <w:bookmarkStart w:id="256" w:name="_Toc528241259"/>
            <w:bookmarkStart w:id="257" w:name="_Toc531332067"/>
            <w:bookmarkStart w:id="258" w:name="_Toc531602461"/>
            <w:bookmarkStart w:id="259" w:name="_Toc533243597"/>
            <w:bookmarkStart w:id="260" w:name="_Toc536439666"/>
            <w:bookmarkStart w:id="261" w:name="_Toc1040312"/>
            <w:bookmarkStart w:id="262" w:name="_Toc2169136"/>
            <w:bookmarkStart w:id="263" w:name="_Toc4232760"/>
            <w:bookmarkStart w:id="264" w:name="_Toc5797859"/>
            <w:bookmarkStart w:id="265" w:name="_Toc6557543"/>
            <w:bookmarkStart w:id="266" w:name="_Toc9434221"/>
            <w:bookmarkStart w:id="267" w:name="_Toc11751905"/>
            <w:bookmarkStart w:id="268" w:name="_Toc11751988"/>
            <w:bookmarkStart w:id="269" w:name="_Toc17893157"/>
            <w:bookmarkStart w:id="270" w:name="_Toc21602348"/>
            <w:bookmarkStart w:id="271" w:name="_Toc22652307"/>
            <w:bookmarkStart w:id="272" w:name="_Toc26354769"/>
            <w:bookmarkStart w:id="273" w:name="_Toc26448251"/>
            <w:bookmarkStart w:id="274" w:name="_Toc31022136"/>
            <w:bookmarkStart w:id="275" w:name="_Toc32574776"/>
            <w:bookmarkStart w:id="276" w:name="_Toc34724839"/>
            <w:bookmarkStart w:id="277" w:name="_Toc35607060"/>
            <w:bookmarkStart w:id="278" w:name="_Toc49952288"/>
            <w:bookmarkStart w:id="279" w:name="_Toc49952381"/>
            <w:bookmarkStart w:id="280" w:name="_Toc61980781"/>
            <w:bookmarkStart w:id="281" w:name="_Toc65496958"/>
            <w:r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>Тольятти</w:t>
            </w:r>
            <w:r w:rsidR="007C314C"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8962A6"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>20</w:t>
            </w:r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r w:rsidR="00420398"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>2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r w:rsidR="00211CF4" w:rsidRPr="00C348F7">
              <w:rPr>
                <w:rFonts w:eastAsia="Times New Roman" w:cstheme="minorHAnsi"/>
                <w:b/>
                <w:bCs/>
                <w:sz w:val="28"/>
                <w:szCs w:val="28"/>
              </w:rPr>
              <w:t>1</w:t>
            </w:r>
            <w:bookmarkEnd w:id="280"/>
            <w:bookmarkEnd w:id="281"/>
          </w:p>
        </w:tc>
      </w:tr>
    </w:tbl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496C58" w:rsidRPr="00C348F7" w:rsidRDefault="00496C58" w:rsidP="00E856AB">
          <w:pPr>
            <w:pStyle w:val="af3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2"/>
              <w:szCs w:val="22"/>
            </w:rPr>
          </w:pPr>
        </w:p>
        <w:p w:rsidR="00C348F7" w:rsidRPr="00C348F7" w:rsidRDefault="004532AC" w:rsidP="00C348F7">
          <w:pPr>
            <w:pStyle w:val="af3"/>
            <w:jc w:val="center"/>
            <w:rPr>
              <w:rFonts w:eastAsiaTheme="minorEastAsia"/>
              <w:noProof/>
              <w:color w:val="auto"/>
            </w:rPr>
          </w:pPr>
          <w:r w:rsidRPr="00C348F7">
            <w:rPr>
              <w:rFonts w:asciiTheme="minorHAnsi" w:hAnsiTheme="minorHAnsi" w:cstheme="minorHAnsi"/>
              <w:color w:val="auto"/>
            </w:rPr>
            <w:t>Оглавление</w:t>
          </w:r>
          <w:r w:rsidRPr="00C348F7">
            <w:rPr>
              <w:rFonts w:asciiTheme="minorHAnsi" w:hAnsiTheme="minorHAnsi" w:cstheme="minorHAnsi"/>
              <w:b w:val="0"/>
              <w:bCs w:val="0"/>
              <w:color w:val="auto"/>
            </w:rPr>
            <w:fldChar w:fldCharType="begin"/>
          </w:r>
          <w:r w:rsidRPr="00C348F7">
            <w:rPr>
              <w:rFonts w:asciiTheme="minorHAnsi" w:hAnsiTheme="minorHAnsi" w:cstheme="minorHAnsi"/>
              <w:color w:val="auto"/>
            </w:rPr>
            <w:instrText xml:space="preserve"> TOC \o "1-3" \h \z \u </w:instrText>
          </w:r>
          <w:r w:rsidRPr="00C348F7">
            <w:rPr>
              <w:rFonts w:asciiTheme="minorHAnsi" w:hAnsiTheme="minorHAnsi" w:cstheme="minorHAnsi"/>
              <w:b w:val="0"/>
              <w:bCs w:val="0"/>
              <w:color w:val="auto"/>
            </w:rPr>
            <w:fldChar w:fldCharType="separate"/>
          </w:r>
        </w:p>
        <w:p w:rsidR="00C348F7" w:rsidRPr="00C348F7" w:rsidRDefault="00C348F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</w:p>
        <w:p w:rsidR="00C348F7" w:rsidRPr="00C348F7" w:rsidRDefault="00C348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59" w:history="1">
            <w:r w:rsidRPr="00C348F7">
              <w:rPr>
                <w:rStyle w:val="afb"/>
                <w:rFonts w:cstheme="minorHAnsi"/>
                <w:noProof/>
                <w:color w:val="auto"/>
                <w:lang w:eastAsia="ar-SA"/>
              </w:rPr>
              <w:t>Астрономия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_Toc65496959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3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60" w:history="1">
            <w:r w:rsidRPr="00C348F7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Инженерно-геодезические работы. Специальные области применения геодезии. Прикладная геодезия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_Toc65496960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3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61" w:history="1">
            <w:r w:rsidRPr="00C348F7">
              <w:rPr>
                <w:rStyle w:val="afb"/>
                <w:rFonts w:cstheme="minorHAnsi"/>
                <w:noProof/>
                <w:color w:val="auto"/>
                <w:lang w:eastAsia="ar-SA"/>
              </w:rPr>
              <w:t>Несчастные случаи. Риски. Опасности. Профилактика несчастных случаев. Индивидуальные средства защиты. Безопасность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_Toc65496961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3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62" w:history="1">
            <w:r w:rsidRPr="00C348F7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Возгорание электрических установок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_Toc65496962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3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63" w:history="1">
            <w:r w:rsidRPr="00C348F7">
              <w:rPr>
                <w:rStyle w:val="afb"/>
                <w:rFonts w:cstheme="minorHAnsi"/>
                <w:noProof/>
                <w:color w:val="auto"/>
                <w:lang w:eastAsia="ar-SA"/>
              </w:rPr>
              <w:t>Электротехника. Радиотехника. Электроника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_Toc65496963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4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64" w:history="1">
            <w:r w:rsidRPr="00C348F7">
              <w:rPr>
                <w:rStyle w:val="afb"/>
                <w:rFonts w:cstheme="minorHAnsi"/>
                <w:noProof/>
                <w:color w:val="auto"/>
                <w:lang w:eastAsia="ar-SA"/>
              </w:rPr>
              <w:t>Социология организаций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_Toc65496964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4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65" w:history="1">
            <w:r w:rsidRPr="00C348F7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Организационная культура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_Toc65496965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4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66" w:history="1">
            <w:r w:rsidRPr="00C348F7">
              <w:rPr>
                <w:rStyle w:val="afb"/>
                <w:rFonts w:cstheme="minorHAnsi"/>
                <w:noProof/>
                <w:color w:val="auto"/>
                <w:lang w:eastAsia="ar-SA"/>
              </w:rPr>
              <w:t>Всемирная история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_Toc65496966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5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67" w:history="1">
            <w:r w:rsidRPr="00C348F7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Культура. Идеология. Быт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_Toc65496967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5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68" w:history="1">
            <w:r w:rsidRPr="00C348F7">
              <w:rPr>
                <w:rStyle w:val="afb"/>
                <w:rFonts w:cstheme="minorHAnsi"/>
                <w:noProof/>
                <w:color w:val="auto"/>
                <w:lang w:eastAsia="ar-SA"/>
              </w:rPr>
              <w:t>Экономика труда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_Toc65496968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5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69" w:history="1">
            <w:r w:rsidRPr="00C348F7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Охрана труда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_Toc65496969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5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70" w:history="1">
            <w:r w:rsidRPr="00C348F7">
              <w:rPr>
                <w:rStyle w:val="afb"/>
                <w:rFonts w:cstheme="minorHAnsi"/>
                <w:noProof/>
                <w:color w:val="auto"/>
                <w:lang w:eastAsia="ar-SA"/>
              </w:rPr>
              <w:t>Финансовое право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_Toc65496970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6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71" w:history="1">
            <w:r w:rsidRPr="00C348F7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Правовое регулирование денежного обращения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_Toc65496971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6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72" w:history="1">
            <w:r w:rsidRPr="00C348F7">
              <w:rPr>
                <w:rStyle w:val="afb"/>
                <w:rFonts w:cstheme="minorHAnsi"/>
                <w:noProof/>
                <w:color w:val="auto"/>
                <w:lang w:eastAsia="ar-SA"/>
              </w:rPr>
              <w:t>Организация образования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_Toc65496972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6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73" w:history="1">
            <w:r w:rsidRPr="00C348F7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Отдельные проблемы организации образования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_Toc65496973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6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74" w:history="1">
            <w:r w:rsidRPr="00C348F7">
              <w:rPr>
                <w:rStyle w:val="afb"/>
                <w:rFonts w:cstheme="minorHAnsi"/>
                <w:noProof/>
                <w:color w:val="auto"/>
                <w:lang w:eastAsia="ar-SA"/>
              </w:rPr>
              <w:t>Высшее образование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_Toc65496974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7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75" w:history="1">
            <w:r w:rsidRPr="00C348F7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Научная работа студентов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_Toc65496975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7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76" w:history="1">
            <w:r w:rsidRPr="00C348F7">
              <w:rPr>
                <w:rStyle w:val="afb"/>
                <w:rFonts w:cstheme="minorHAnsi"/>
                <w:noProof/>
                <w:color w:val="auto"/>
                <w:lang w:eastAsia="ar-SA"/>
              </w:rPr>
              <w:t>Радиовещание. Телевидение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_Toc65496976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7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77" w:history="1">
            <w:r w:rsidRPr="00C348F7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Жанры и формы радиожурналистики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_Toc65496977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7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C348F7" w:rsidRPr="00C348F7" w:rsidRDefault="00C348F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65496978" w:history="1">
            <w:r w:rsidRPr="00C348F7">
              <w:rPr>
                <w:rStyle w:val="afb"/>
                <w:i/>
                <w:noProof/>
                <w:color w:val="auto"/>
              </w:rPr>
              <w:t>Журналистское творчество на радиовещании</w:t>
            </w:r>
            <w:r w:rsidRPr="00C348F7">
              <w:rPr>
                <w:noProof/>
                <w:webHidden/>
              </w:rPr>
              <w:tab/>
            </w:r>
            <w:r w:rsidRPr="00C348F7">
              <w:rPr>
                <w:noProof/>
                <w:webHidden/>
              </w:rPr>
              <w:fldChar w:fldCharType="begin"/>
            </w:r>
            <w:r w:rsidRPr="00C348F7">
              <w:rPr>
                <w:noProof/>
                <w:webHidden/>
              </w:rPr>
              <w:instrText xml:space="preserve"> PAGEREF _Toc65496978 \h </w:instrText>
            </w:r>
            <w:r w:rsidRPr="00C348F7">
              <w:rPr>
                <w:noProof/>
                <w:webHidden/>
              </w:rPr>
            </w:r>
            <w:r w:rsidRPr="00C348F7">
              <w:rPr>
                <w:noProof/>
                <w:webHidden/>
              </w:rPr>
              <w:fldChar w:fldCharType="separate"/>
            </w:r>
            <w:r w:rsidRPr="00C348F7">
              <w:rPr>
                <w:noProof/>
                <w:webHidden/>
              </w:rPr>
              <w:t>7</w:t>
            </w:r>
            <w:r w:rsidRPr="00C348F7">
              <w:rPr>
                <w:noProof/>
                <w:webHidden/>
              </w:rPr>
              <w:fldChar w:fldCharType="end"/>
            </w:r>
          </w:hyperlink>
        </w:p>
        <w:p w:rsidR="004532AC" w:rsidRPr="00C348F7" w:rsidRDefault="004532AC">
          <w:pPr>
            <w:rPr>
              <w:rFonts w:cstheme="minorHAnsi"/>
            </w:rPr>
          </w:pPr>
          <w:r w:rsidRPr="00C348F7">
            <w:rPr>
              <w:rFonts w:cstheme="minorHAnsi"/>
              <w:b/>
              <w:bCs/>
            </w:rPr>
            <w:fldChar w:fldCharType="end"/>
          </w:r>
        </w:p>
      </w:sdtContent>
    </w:sdt>
    <w:p w:rsidR="007C314C" w:rsidRPr="00C348F7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C348F7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C348F7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8D7697" w:rsidRPr="00C348F7" w:rsidRDefault="008D7697">
      <w:pPr>
        <w:rPr>
          <w:rFonts w:eastAsia="Arial" w:cstheme="minorHAnsi"/>
          <w:sz w:val="20"/>
          <w:szCs w:val="20"/>
          <w:lang w:eastAsia="en-US"/>
        </w:rPr>
      </w:pPr>
      <w:r w:rsidRPr="00C348F7">
        <w:rPr>
          <w:rFonts w:eastAsia="Arial" w:cstheme="minorHAnsi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243"/>
        <w:gridCol w:w="6521"/>
      </w:tblGrid>
      <w:tr w:rsidR="00C348F7" w:rsidRPr="00C348F7" w:rsidTr="0040693A">
        <w:trPr>
          <w:cantSplit/>
          <w:trHeight w:val="453"/>
        </w:trPr>
        <w:tc>
          <w:tcPr>
            <w:tcW w:w="842" w:type="dxa"/>
            <w:vAlign w:val="center"/>
          </w:tcPr>
          <w:p w:rsidR="007115EB" w:rsidRPr="00C348F7" w:rsidRDefault="007C314C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348F7">
              <w:rPr>
                <w:rFonts w:asciiTheme="minorHAnsi" w:eastAsia="Arial" w:hAnsiTheme="minorHAnsi" w:cstheme="minorHAnsi"/>
                <w:b/>
                <w:bCs/>
                <w:lang w:eastAsia="en-US"/>
              </w:rPr>
              <w:br w:type="page"/>
            </w:r>
            <w:r w:rsidR="007115EB" w:rsidRPr="00C348F7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C348F7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C348F7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C348F7">
              <w:rPr>
                <w:rFonts w:asciiTheme="minorHAnsi" w:hAnsiTheme="minorHAnsi" w:cstheme="minorHAnsi"/>
                <w:b/>
                <w:bCs/>
                <w:lang w:eastAsia="ar-SA"/>
              </w:rPr>
              <w:t>п</w:t>
            </w:r>
            <w:proofErr w:type="gramEnd"/>
            <w:r w:rsidR="007115EB" w:rsidRPr="00C348F7">
              <w:rPr>
                <w:rFonts w:asciiTheme="minorHAnsi" w:hAnsiTheme="minorHAnsi" w:cstheme="minorHAnsi"/>
                <w:b/>
                <w:bCs/>
                <w:lang w:eastAsia="ar-SA"/>
              </w:rPr>
              <w:t>/п</w:t>
            </w:r>
          </w:p>
        </w:tc>
        <w:tc>
          <w:tcPr>
            <w:tcW w:w="2243" w:type="dxa"/>
            <w:vAlign w:val="center"/>
          </w:tcPr>
          <w:p w:rsidR="007115EB" w:rsidRPr="00C348F7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348F7">
              <w:rPr>
                <w:rFonts w:asciiTheme="minorHAnsi" w:hAnsiTheme="minorHAnsi" w:cstheme="minorHAnsi"/>
                <w:b/>
                <w:bCs/>
                <w:lang w:eastAsia="ar-SA"/>
              </w:rPr>
              <w:t>Шифр</w:t>
            </w:r>
          </w:p>
        </w:tc>
        <w:tc>
          <w:tcPr>
            <w:tcW w:w="6521" w:type="dxa"/>
            <w:vAlign w:val="center"/>
          </w:tcPr>
          <w:p w:rsidR="00E91A2E" w:rsidRPr="00C348F7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348F7">
              <w:rPr>
                <w:rFonts w:asciiTheme="minorHAnsi" w:hAnsiTheme="minorHAnsi" w:cstheme="minorHAnsi"/>
                <w:b/>
                <w:bCs/>
                <w:lang w:eastAsia="ar-SA"/>
              </w:rPr>
              <w:t>Библиографическое</w:t>
            </w:r>
            <w:r w:rsidR="004E75D9" w:rsidRPr="00C348F7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Pr="00C348F7">
              <w:rPr>
                <w:rFonts w:asciiTheme="minorHAnsi" w:hAnsiTheme="minorHAnsi" w:cstheme="minorHAnsi"/>
                <w:b/>
                <w:bCs/>
                <w:lang w:eastAsia="ar-SA"/>
              </w:rPr>
              <w:t>описание и аннотация</w:t>
            </w:r>
          </w:p>
        </w:tc>
      </w:tr>
      <w:tr w:rsidR="00C348F7" w:rsidRPr="00C348F7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D97B0A" w:rsidRPr="00C348F7" w:rsidRDefault="00A1439E" w:rsidP="00D81642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2" w:name="_Toc65496959"/>
            <w:r w:rsidRPr="00C348F7">
              <w:rPr>
                <w:rFonts w:asciiTheme="minorHAnsi" w:hAnsiTheme="minorHAnsi" w:cstheme="minorHAnsi"/>
                <w:color w:val="auto"/>
                <w:lang w:eastAsia="ar-SA"/>
              </w:rPr>
              <w:t>Астрономия</w:t>
            </w:r>
            <w:bookmarkEnd w:id="282"/>
          </w:p>
        </w:tc>
      </w:tr>
      <w:tr w:rsidR="00C348F7" w:rsidRPr="00C348F7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D97B0A" w:rsidRPr="00C348F7" w:rsidRDefault="00A1439E" w:rsidP="00D81642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83" w:name="_Toc65496960"/>
            <w:r w:rsidRPr="00C348F7">
              <w:rPr>
                <w:rFonts w:asciiTheme="minorHAnsi" w:hAnsiTheme="minorHAnsi" w:cstheme="minorHAnsi"/>
                <w:i/>
                <w:color w:val="auto"/>
                <w:lang w:eastAsia="ar-SA"/>
              </w:rPr>
              <w:t>Инженерно-геодезические работы. Специальные области применения геодезии. Прикладная геодезия</w:t>
            </w:r>
            <w:bookmarkEnd w:id="283"/>
          </w:p>
        </w:tc>
      </w:tr>
      <w:tr w:rsidR="00C348F7" w:rsidRPr="00C348F7" w:rsidTr="0040693A">
        <w:trPr>
          <w:cantSplit/>
          <w:trHeight w:val="2060"/>
        </w:trPr>
        <w:tc>
          <w:tcPr>
            <w:tcW w:w="842" w:type="dxa"/>
          </w:tcPr>
          <w:p w:rsidR="00170F6F" w:rsidRPr="00C348F7" w:rsidRDefault="00170F6F" w:rsidP="00D816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170F6F" w:rsidRPr="003D4AB7" w:rsidRDefault="00170F6F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 xml:space="preserve">528.48(075.8) </w:t>
            </w:r>
            <w:r w:rsidRPr="003D4AB7">
              <w:rPr>
                <w:rFonts w:ascii="Arial" w:hAnsi="Arial" w:cs="Arial"/>
                <w:b/>
                <w:bCs/>
              </w:rPr>
              <w:br/>
              <w:t>Г 858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170F6F" w:rsidRPr="00C348F7" w:rsidRDefault="00170F6F" w:rsidP="007248E1">
            <w:pPr>
              <w:rPr>
                <w:rFonts w:ascii="Arial" w:hAnsi="Arial" w:cs="Arial"/>
              </w:rPr>
            </w:pPr>
            <w:proofErr w:type="spellStart"/>
            <w:r w:rsidRPr="003D4AB7">
              <w:rPr>
                <w:rFonts w:ascii="Arial" w:hAnsi="Arial" w:cs="Arial"/>
                <w:b/>
                <w:bCs/>
              </w:rPr>
              <w:t>Грицкив</w:t>
            </w:r>
            <w:proofErr w:type="spellEnd"/>
            <w:r w:rsidRPr="003D4AB7">
              <w:rPr>
                <w:rFonts w:ascii="Arial" w:hAnsi="Arial" w:cs="Arial"/>
                <w:b/>
                <w:bCs/>
              </w:rPr>
              <w:t xml:space="preserve"> Л. Н.</w:t>
            </w:r>
            <w:r w:rsidRPr="003D4AB7">
              <w:rPr>
                <w:rFonts w:ascii="Arial" w:hAnsi="Arial" w:cs="Arial"/>
              </w:rPr>
              <w:br/>
              <w:t>   Геодезическая практика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электронное учебно-методическое пособие / Л. Н. </w:t>
            </w:r>
            <w:proofErr w:type="spellStart"/>
            <w:r w:rsidRPr="003D4AB7">
              <w:rPr>
                <w:rFonts w:ascii="Arial" w:hAnsi="Arial" w:cs="Arial"/>
              </w:rPr>
              <w:t>Грицкив</w:t>
            </w:r>
            <w:proofErr w:type="spellEnd"/>
            <w:r w:rsidRPr="003D4AB7">
              <w:rPr>
                <w:rFonts w:ascii="Arial" w:hAnsi="Arial" w:cs="Arial"/>
              </w:rPr>
              <w:t xml:space="preserve"> ; ТГУ, Архитектурно-строительный институт.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(2,14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978-5-8259-1524-1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170F6F" w:rsidRPr="00C348F7" w:rsidRDefault="00170F6F" w:rsidP="007248E1">
            <w:pPr>
              <w:rPr>
                <w:rFonts w:ascii="Arial" w:hAnsi="Arial" w:cs="Arial"/>
              </w:rPr>
            </w:pPr>
          </w:p>
          <w:p w:rsidR="00170F6F" w:rsidRPr="003D4AB7" w:rsidRDefault="00170F6F" w:rsidP="00170F6F">
            <w:pPr>
              <w:jc w:val="both"/>
              <w:rPr>
                <w:rFonts w:ascii="Arial" w:hAnsi="Arial" w:cs="Arial"/>
                <w:i/>
              </w:rPr>
            </w:pPr>
            <w:r w:rsidRPr="00C348F7">
              <w:rPr>
                <w:rFonts w:ascii="Arial" w:hAnsi="Arial" w:cs="Arial"/>
                <w:i/>
              </w:rPr>
              <w:t>В учебно-методическом пособии представлен порядок прохождения учебной геодезической практики, состоящей из полевых и камеральных работ. В первой части даны методические указания по выполнению съемочных работ и перечень оформительской документации по каждому виду съемок. Во второй части предлагается методика и способы выполнения геодезических работ при возведении сооружений. Описаны вопросы техники безопасности. Предложенные методические рекомендации являются дополнением к основному учебнику, практикуму по инженерной геодезии, конспекту лекций при прохождении студентами учебной геодезической практики. Предназначено для студентов направления подготовки бакалавров 08.03.01 «Строительство», направленность (профиль) «Промышленное и гражданское строительство», всех форм обучения.</w:t>
            </w:r>
          </w:p>
        </w:tc>
      </w:tr>
      <w:tr w:rsidR="00C348F7" w:rsidRPr="00C348F7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C348F7" w:rsidRDefault="00A1439E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4" w:name="_Toc65496961"/>
            <w:r w:rsidRPr="00C348F7">
              <w:rPr>
                <w:rFonts w:asciiTheme="minorHAnsi" w:hAnsiTheme="minorHAnsi" w:cstheme="minorHAnsi"/>
                <w:color w:val="auto"/>
                <w:lang w:eastAsia="ar-SA"/>
              </w:rPr>
              <w:t>Несчастные случаи. Риски. Опасности. Профилактика несчастных случаев. Индивидуальные средства защиты. Безопасность</w:t>
            </w:r>
            <w:bookmarkEnd w:id="284"/>
          </w:p>
        </w:tc>
      </w:tr>
      <w:tr w:rsidR="00C348F7" w:rsidRPr="00C348F7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C348F7" w:rsidRDefault="00A1439E" w:rsidP="000236C4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85" w:name="_Toc65496962"/>
            <w:r w:rsidRPr="00C348F7">
              <w:rPr>
                <w:rFonts w:asciiTheme="minorHAnsi" w:hAnsiTheme="minorHAnsi" w:cstheme="minorHAnsi"/>
                <w:i/>
                <w:color w:val="auto"/>
                <w:lang w:eastAsia="ar-SA"/>
              </w:rPr>
              <w:t>Возгорание электрических установок</w:t>
            </w:r>
            <w:bookmarkEnd w:id="285"/>
          </w:p>
        </w:tc>
      </w:tr>
      <w:tr w:rsidR="00C348F7" w:rsidRPr="00C348F7" w:rsidTr="0040693A">
        <w:trPr>
          <w:cantSplit/>
          <w:trHeight w:val="1898"/>
        </w:trPr>
        <w:tc>
          <w:tcPr>
            <w:tcW w:w="842" w:type="dxa"/>
          </w:tcPr>
          <w:p w:rsidR="00170F6F" w:rsidRPr="00C348F7" w:rsidRDefault="00170F6F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170F6F" w:rsidRPr="003D4AB7" w:rsidRDefault="00170F6F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614.841.415(075.8)</w:t>
            </w:r>
            <w:r w:rsidRPr="003D4AB7">
              <w:rPr>
                <w:rFonts w:ascii="Arial" w:hAnsi="Arial" w:cs="Arial"/>
                <w:b/>
                <w:bCs/>
              </w:rPr>
              <w:br/>
              <w:t>Д 182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170F6F" w:rsidRPr="00C348F7" w:rsidRDefault="00170F6F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Данилина Н. Е.</w:t>
            </w:r>
            <w:r w:rsidRPr="003D4AB7">
              <w:rPr>
                <w:rFonts w:ascii="Arial" w:hAnsi="Arial" w:cs="Arial"/>
              </w:rPr>
              <w:br/>
              <w:t>   Пожарная безопасность электроустановок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практикум / Н. Е. Данилина ; ТГУ, Институт инженерной и экологической безопасности.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(20,2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978-5-8259-1545-6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170F6F" w:rsidRPr="00C348F7" w:rsidRDefault="00170F6F" w:rsidP="007248E1">
            <w:pPr>
              <w:rPr>
                <w:rFonts w:ascii="Arial" w:hAnsi="Arial" w:cs="Arial"/>
              </w:rPr>
            </w:pPr>
          </w:p>
          <w:p w:rsidR="00170F6F" w:rsidRPr="003D4AB7" w:rsidRDefault="00170F6F" w:rsidP="00170F6F">
            <w:pPr>
              <w:jc w:val="both"/>
              <w:rPr>
                <w:rFonts w:ascii="Arial" w:hAnsi="Arial" w:cs="Arial"/>
              </w:rPr>
            </w:pPr>
            <w:r w:rsidRPr="00C348F7">
              <w:rPr>
                <w:rFonts w:ascii="Arial" w:hAnsi="Arial" w:cs="Arial"/>
                <w:i/>
              </w:rPr>
              <w:t xml:space="preserve">В практикуме представлены практические работы и методические указания по дисциплине «Пожарная безопасность электроустановок». Практикум составлен в соответствии с ФГОС </w:t>
            </w:r>
            <w:proofErr w:type="gramStart"/>
            <w:r w:rsidRPr="00C348F7">
              <w:rPr>
                <w:rFonts w:ascii="Arial" w:hAnsi="Arial" w:cs="Arial"/>
                <w:i/>
              </w:rPr>
              <w:t>ВО</w:t>
            </w:r>
            <w:proofErr w:type="gramEnd"/>
            <w:r w:rsidRPr="00C348F7">
              <w:rPr>
                <w:rFonts w:ascii="Arial" w:hAnsi="Arial" w:cs="Arial"/>
                <w:i/>
              </w:rPr>
              <w:t xml:space="preserve">. </w:t>
            </w:r>
            <w:proofErr w:type="gramStart"/>
            <w:r w:rsidRPr="00C348F7">
              <w:rPr>
                <w:rFonts w:ascii="Arial" w:hAnsi="Arial" w:cs="Arial"/>
                <w:i/>
              </w:rPr>
              <w:t>Предназначен</w:t>
            </w:r>
            <w:proofErr w:type="gramEnd"/>
            <w:r w:rsidRPr="00C348F7">
              <w:rPr>
                <w:rFonts w:ascii="Arial" w:hAnsi="Arial" w:cs="Arial"/>
                <w:i/>
              </w:rPr>
              <w:t xml:space="preserve"> для студентов, обучающихся по направлению подготовки бакалавров 20.03.01 «</w:t>
            </w:r>
            <w:proofErr w:type="spellStart"/>
            <w:r w:rsidRPr="00C348F7">
              <w:rPr>
                <w:rFonts w:ascii="Arial" w:hAnsi="Arial" w:cs="Arial"/>
                <w:i/>
              </w:rPr>
              <w:t>Техносферная</w:t>
            </w:r>
            <w:proofErr w:type="spellEnd"/>
            <w:r w:rsidRPr="00C348F7">
              <w:rPr>
                <w:rFonts w:ascii="Arial" w:hAnsi="Arial" w:cs="Arial"/>
                <w:i/>
              </w:rPr>
              <w:t xml:space="preserve"> безопасность» очной формы обучения высшего образования.</w:t>
            </w:r>
          </w:p>
        </w:tc>
      </w:tr>
      <w:tr w:rsidR="00C348F7" w:rsidRPr="00C348F7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C348F7" w:rsidRDefault="00A1439E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6" w:name="_Toc65496963"/>
            <w:r w:rsidRPr="00C348F7">
              <w:rPr>
                <w:rFonts w:asciiTheme="minorHAnsi" w:hAnsiTheme="minorHAnsi" w:cstheme="minorHAnsi"/>
                <w:color w:val="auto"/>
                <w:lang w:eastAsia="ar-SA"/>
              </w:rPr>
              <w:t>Электротехника. Радиотехника. Электроника</w:t>
            </w:r>
            <w:bookmarkEnd w:id="286"/>
          </w:p>
        </w:tc>
      </w:tr>
      <w:tr w:rsidR="00C348F7" w:rsidRPr="00C348F7" w:rsidTr="0040693A">
        <w:trPr>
          <w:cantSplit/>
          <w:trHeight w:val="2060"/>
        </w:trPr>
        <w:tc>
          <w:tcPr>
            <w:tcW w:w="842" w:type="dxa"/>
          </w:tcPr>
          <w:p w:rsidR="00170F6F" w:rsidRPr="00C348F7" w:rsidRDefault="00170F6F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170F6F" w:rsidRPr="003D4AB7" w:rsidRDefault="00170F6F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621.3(075.8)</w:t>
            </w:r>
            <w:r w:rsidRPr="003D4AB7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3D4AB7">
              <w:rPr>
                <w:rFonts w:ascii="Arial" w:hAnsi="Arial" w:cs="Arial"/>
                <w:b/>
                <w:bCs/>
              </w:rPr>
              <w:t>Ш</w:t>
            </w:r>
            <w:proofErr w:type="gramEnd"/>
            <w:r w:rsidRPr="003D4AB7">
              <w:rPr>
                <w:rFonts w:ascii="Arial" w:hAnsi="Arial" w:cs="Arial"/>
                <w:b/>
                <w:bCs/>
              </w:rPr>
              <w:t xml:space="preserve"> 698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170F6F" w:rsidRPr="00C348F7" w:rsidRDefault="00170F6F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Шлыков, С. В.</w:t>
            </w:r>
            <w:r w:rsidRPr="003D4AB7">
              <w:rPr>
                <w:rFonts w:ascii="Arial" w:hAnsi="Arial" w:cs="Arial"/>
              </w:rPr>
              <w:br/>
              <w:t>   Теоретические основы электротехники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лаб. практикум. В 3 ч. Ч. 1 / С. В. Шлыков, Н. В. </w:t>
            </w:r>
            <w:proofErr w:type="spellStart"/>
            <w:r w:rsidRPr="003D4AB7">
              <w:rPr>
                <w:rFonts w:ascii="Arial" w:hAnsi="Arial" w:cs="Arial"/>
              </w:rPr>
              <w:t>Шаврина</w:t>
            </w:r>
            <w:proofErr w:type="spellEnd"/>
            <w:proofErr w:type="gramStart"/>
            <w:r w:rsidRPr="003D4AB7">
              <w:rPr>
                <w:rFonts w:ascii="Arial" w:hAnsi="Arial" w:cs="Arial"/>
              </w:rPr>
              <w:t xml:space="preserve"> ;</w:t>
            </w:r>
            <w:proofErr w:type="gramEnd"/>
            <w:r w:rsidRPr="003D4AB7">
              <w:rPr>
                <w:rFonts w:ascii="Arial" w:hAnsi="Arial" w:cs="Arial"/>
              </w:rPr>
              <w:t xml:space="preserve"> ТГУ, Институт химии и энергетики.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(8,9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978-5-8259-1548-7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170F6F" w:rsidRPr="00C348F7" w:rsidRDefault="00170F6F" w:rsidP="007248E1">
            <w:pPr>
              <w:rPr>
                <w:rFonts w:ascii="Arial" w:hAnsi="Arial" w:cs="Arial"/>
              </w:rPr>
            </w:pPr>
          </w:p>
          <w:p w:rsidR="00170F6F" w:rsidRPr="003D4AB7" w:rsidRDefault="00170F6F" w:rsidP="00170F6F">
            <w:pPr>
              <w:jc w:val="both"/>
              <w:rPr>
                <w:rFonts w:ascii="Arial" w:hAnsi="Arial" w:cs="Arial"/>
                <w:i/>
              </w:rPr>
            </w:pPr>
            <w:r w:rsidRPr="00C348F7">
              <w:rPr>
                <w:rFonts w:ascii="Arial" w:hAnsi="Arial" w:cs="Arial"/>
                <w:i/>
              </w:rPr>
              <w:t xml:space="preserve">В практикуме представлены методические указания к выполнению лабораторных работ по учебному курсу «Теоретические основы электротехники». Практикум содержит программу выполнения лабораторных работ, пакет заданий индивидуальной расчетной части, требования к оформлению отчета, а также описание блоков учебного комплекта лабораторного оборудования «Электрические и магнитные цепи». </w:t>
            </w:r>
            <w:proofErr w:type="gramStart"/>
            <w:r w:rsidRPr="00C348F7">
              <w:rPr>
                <w:rFonts w:ascii="Arial" w:hAnsi="Arial" w:cs="Arial"/>
                <w:i/>
              </w:rPr>
              <w:t>Предназначен</w:t>
            </w:r>
            <w:proofErr w:type="gramEnd"/>
            <w:r w:rsidRPr="00C348F7">
              <w:rPr>
                <w:rFonts w:ascii="Arial" w:hAnsi="Arial" w:cs="Arial"/>
                <w:i/>
              </w:rPr>
              <w:t xml:space="preserve"> для студентов очной формы обучения по направлениям подготовки бакалавров 11.03.04 «Электроника и </w:t>
            </w:r>
            <w:proofErr w:type="spellStart"/>
            <w:r w:rsidRPr="00C348F7">
              <w:rPr>
                <w:rFonts w:ascii="Arial" w:hAnsi="Arial" w:cs="Arial"/>
                <w:i/>
              </w:rPr>
              <w:t>наноэлектроника</w:t>
            </w:r>
            <w:proofErr w:type="spellEnd"/>
            <w:r w:rsidRPr="00C348F7">
              <w:rPr>
                <w:rFonts w:ascii="Arial" w:hAnsi="Arial" w:cs="Arial"/>
                <w:i/>
              </w:rPr>
              <w:t>», 13.03.02 «Электроэнергетика и электротехника».</w:t>
            </w:r>
          </w:p>
        </w:tc>
      </w:tr>
      <w:tr w:rsidR="00C348F7" w:rsidRPr="00C348F7" w:rsidTr="007248E1">
        <w:trPr>
          <w:cantSplit/>
          <w:trHeight w:val="2060"/>
        </w:trPr>
        <w:tc>
          <w:tcPr>
            <w:tcW w:w="842" w:type="dxa"/>
          </w:tcPr>
          <w:p w:rsidR="00170F6F" w:rsidRPr="00C348F7" w:rsidRDefault="00170F6F" w:rsidP="007248E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170F6F" w:rsidRPr="003D4AB7" w:rsidRDefault="00170F6F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621.3(075.8)</w:t>
            </w:r>
            <w:r w:rsidRPr="003D4AB7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3D4AB7">
              <w:rPr>
                <w:rFonts w:ascii="Arial" w:hAnsi="Arial" w:cs="Arial"/>
                <w:b/>
                <w:bCs/>
              </w:rPr>
              <w:t>Ш</w:t>
            </w:r>
            <w:proofErr w:type="gramEnd"/>
            <w:r w:rsidRPr="003D4AB7">
              <w:rPr>
                <w:rFonts w:ascii="Arial" w:hAnsi="Arial" w:cs="Arial"/>
                <w:b/>
                <w:bCs/>
              </w:rPr>
              <w:t xml:space="preserve"> 698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170F6F" w:rsidRPr="00C348F7" w:rsidRDefault="00170F6F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Шлыков, С. В.</w:t>
            </w:r>
            <w:r w:rsidRPr="003D4AB7">
              <w:rPr>
                <w:rFonts w:ascii="Arial" w:hAnsi="Arial" w:cs="Arial"/>
              </w:rPr>
              <w:br/>
              <w:t>   Теоретические основы электротехники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лаб. практикум. В 3 ч. Ч. 2 / С. В. Шлыков, Н. В. </w:t>
            </w:r>
            <w:proofErr w:type="spellStart"/>
            <w:r w:rsidRPr="003D4AB7">
              <w:rPr>
                <w:rFonts w:ascii="Arial" w:hAnsi="Arial" w:cs="Arial"/>
              </w:rPr>
              <w:t>Шаврина</w:t>
            </w:r>
            <w:proofErr w:type="spellEnd"/>
            <w:proofErr w:type="gramStart"/>
            <w:r w:rsidRPr="003D4AB7">
              <w:rPr>
                <w:rFonts w:ascii="Arial" w:hAnsi="Arial" w:cs="Arial"/>
              </w:rPr>
              <w:t xml:space="preserve"> ;</w:t>
            </w:r>
            <w:proofErr w:type="gramEnd"/>
            <w:r w:rsidRPr="003D4AB7">
              <w:rPr>
                <w:rFonts w:ascii="Arial" w:hAnsi="Arial" w:cs="Arial"/>
              </w:rPr>
              <w:t xml:space="preserve"> ТГУ, Институт химии и энергетики.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(10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978-5-8259-1549-4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170F6F" w:rsidRPr="00C348F7" w:rsidRDefault="00170F6F" w:rsidP="007248E1">
            <w:pPr>
              <w:rPr>
                <w:rFonts w:ascii="Arial" w:hAnsi="Arial" w:cs="Arial"/>
              </w:rPr>
            </w:pPr>
          </w:p>
          <w:p w:rsidR="00170F6F" w:rsidRPr="003D4AB7" w:rsidRDefault="00170F6F" w:rsidP="00170F6F">
            <w:pPr>
              <w:jc w:val="both"/>
              <w:rPr>
                <w:rFonts w:ascii="Arial" w:hAnsi="Arial" w:cs="Arial"/>
                <w:i/>
              </w:rPr>
            </w:pPr>
            <w:r w:rsidRPr="00C348F7">
              <w:rPr>
                <w:rFonts w:ascii="Arial" w:hAnsi="Arial" w:cs="Arial"/>
                <w:i/>
              </w:rPr>
              <w:t xml:space="preserve">В практикуме представлены методические указания к выполнению лабораторных работ по учебному курсу «Теоретические основы электротехники 2». Практикум содержит программу выполнения лабораторных работ, пакет заданий индивидуальной расчетной части, требования к оформлению отчета, а также описание блоков учебного комплекта лабораторного оборудования «Электрические и магнитные цепи». </w:t>
            </w:r>
            <w:proofErr w:type="gramStart"/>
            <w:r w:rsidRPr="00C348F7">
              <w:rPr>
                <w:rFonts w:ascii="Arial" w:hAnsi="Arial" w:cs="Arial"/>
                <w:i/>
              </w:rPr>
              <w:t>Предназначен</w:t>
            </w:r>
            <w:proofErr w:type="gramEnd"/>
            <w:r w:rsidRPr="00C348F7">
              <w:rPr>
                <w:rFonts w:ascii="Arial" w:hAnsi="Arial" w:cs="Arial"/>
                <w:i/>
              </w:rPr>
              <w:t xml:space="preserve"> для студентов очной формы обучения по направлениям подготовки бакалавров 11.03.04 «Электроника и </w:t>
            </w:r>
            <w:proofErr w:type="spellStart"/>
            <w:r w:rsidRPr="00C348F7">
              <w:rPr>
                <w:rFonts w:ascii="Arial" w:hAnsi="Arial" w:cs="Arial"/>
                <w:i/>
              </w:rPr>
              <w:t>наноэлектроника</w:t>
            </w:r>
            <w:proofErr w:type="spellEnd"/>
            <w:r w:rsidRPr="00C348F7">
              <w:rPr>
                <w:rFonts w:ascii="Arial" w:hAnsi="Arial" w:cs="Arial"/>
                <w:i/>
              </w:rPr>
              <w:t xml:space="preserve">», 13.03.02 «Электроэнергетика и электротехника». </w:t>
            </w:r>
          </w:p>
        </w:tc>
      </w:tr>
      <w:tr w:rsidR="00C348F7" w:rsidRPr="00C348F7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C348F7" w:rsidRDefault="00A1439E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7" w:name="_Toc65496964"/>
            <w:r w:rsidRPr="00C348F7">
              <w:rPr>
                <w:rFonts w:asciiTheme="minorHAnsi" w:hAnsiTheme="minorHAnsi" w:cstheme="minorHAnsi"/>
                <w:color w:val="auto"/>
                <w:lang w:eastAsia="ar-SA"/>
              </w:rPr>
              <w:t>Социология организаций</w:t>
            </w:r>
            <w:bookmarkEnd w:id="287"/>
          </w:p>
        </w:tc>
      </w:tr>
      <w:tr w:rsidR="00C348F7" w:rsidRPr="00C348F7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C348F7" w:rsidRDefault="00A1439E" w:rsidP="000236C4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88" w:name="_Toc65496965"/>
            <w:r w:rsidRPr="00C348F7">
              <w:rPr>
                <w:rFonts w:asciiTheme="minorHAnsi" w:hAnsiTheme="minorHAnsi" w:cstheme="minorHAnsi"/>
                <w:i/>
                <w:color w:val="auto"/>
                <w:lang w:eastAsia="ar-SA"/>
              </w:rPr>
              <w:t>Организационная культура</w:t>
            </w:r>
            <w:bookmarkEnd w:id="288"/>
          </w:p>
        </w:tc>
      </w:tr>
      <w:tr w:rsidR="00C348F7" w:rsidRPr="00C348F7" w:rsidTr="0040693A">
        <w:trPr>
          <w:cantSplit/>
          <w:trHeight w:val="2060"/>
        </w:trPr>
        <w:tc>
          <w:tcPr>
            <w:tcW w:w="842" w:type="dxa"/>
          </w:tcPr>
          <w:p w:rsidR="00170F6F" w:rsidRPr="00C348F7" w:rsidRDefault="00170F6F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170F6F" w:rsidRPr="003D4AB7" w:rsidRDefault="00170F6F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С55-3я73</w:t>
            </w:r>
            <w:proofErr w:type="gramStart"/>
            <w:r w:rsidRPr="003D4AB7">
              <w:rPr>
                <w:rFonts w:ascii="Arial" w:hAnsi="Arial" w:cs="Arial"/>
                <w:b/>
                <w:bCs/>
              </w:rPr>
              <w:br/>
              <w:t>Е</w:t>
            </w:r>
            <w:proofErr w:type="gramEnd"/>
            <w:r w:rsidRPr="003D4AB7">
              <w:rPr>
                <w:rFonts w:ascii="Arial" w:hAnsi="Arial" w:cs="Arial"/>
                <w:b/>
                <w:bCs/>
              </w:rPr>
              <w:t xml:space="preserve"> 278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170F6F" w:rsidRPr="00C348F7" w:rsidRDefault="00170F6F" w:rsidP="007248E1">
            <w:pPr>
              <w:rPr>
                <w:rFonts w:ascii="Arial" w:hAnsi="Arial" w:cs="Arial"/>
              </w:rPr>
            </w:pPr>
            <w:proofErr w:type="spellStart"/>
            <w:r w:rsidRPr="003D4AB7">
              <w:rPr>
                <w:rFonts w:ascii="Arial" w:hAnsi="Arial" w:cs="Arial"/>
                <w:b/>
                <w:bCs/>
              </w:rPr>
              <w:t>Евченко</w:t>
            </w:r>
            <w:proofErr w:type="spellEnd"/>
            <w:r w:rsidRPr="003D4AB7">
              <w:rPr>
                <w:rFonts w:ascii="Arial" w:hAnsi="Arial" w:cs="Arial"/>
                <w:b/>
                <w:bCs/>
              </w:rPr>
              <w:t xml:space="preserve"> О. С.</w:t>
            </w:r>
            <w:r w:rsidRPr="003D4AB7">
              <w:rPr>
                <w:rFonts w:ascii="Arial" w:hAnsi="Arial" w:cs="Arial"/>
              </w:rPr>
              <w:br/>
              <w:t>   Основы корпоративной культуры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практикум / О. С. </w:t>
            </w:r>
            <w:proofErr w:type="spellStart"/>
            <w:r w:rsidRPr="003D4AB7">
              <w:rPr>
                <w:rFonts w:ascii="Arial" w:hAnsi="Arial" w:cs="Arial"/>
              </w:rPr>
              <w:t>Евченко</w:t>
            </w:r>
            <w:proofErr w:type="spellEnd"/>
            <w:r w:rsidRPr="003D4AB7">
              <w:rPr>
                <w:rFonts w:ascii="Arial" w:hAnsi="Arial" w:cs="Arial"/>
              </w:rPr>
              <w:t xml:space="preserve"> ; ТГУ, Гуманитарно-педагогический институт.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(2,35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978-5-8259-1542-5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170F6F" w:rsidRPr="00C348F7" w:rsidRDefault="00170F6F" w:rsidP="007248E1">
            <w:pPr>
              <w:rPr>
                <w:rFonts w:ascii="Arial" w:hAnsi="Arial" w:cs="Arial"/>
              </w:rPr>
            </w:pPr>
          </w:p>
          <w:p w:rsidR="00170F6F" w:rsidRPr="003D4AB7" w:rsidRDefault="00170F6F" w:rsidP="00170F6F">
            <w:pPr>
              <w:jc w:val="both"/>
              <w:rPr>
                <w:rFonts w:ascii="Arial" w:hAnsi="Arial" w:cs="Arial"/>
                <w:i/>
              </w:rPr>
            </w:pPr>
            <w:r w:rsidRPr="00C348F7">
              <w:rPr>
                <w:rFonts w:ascii="Arial" w:hAnsi="Arial" w:cs="Arial"/>
                <w:i/>
              </w:rPr>
              <w:t>Практикум направлен на формирование соответствующих общекультурных и профессиональных компетенций, систематизацию и углубление теоретического материала, формирование критического мышления в процессе аудиторных практических занятий и самостоятельной работы студентов. Отвечает требованиям федеральных государственных образовательных стандартов высшего образования.</w:t>
            </w:r>
          </w:p>
        </w:tc>
      </w:tr>
      <w:tr w:rsidR="00C348F7" w:rsidRPr="00C348F7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C348F7" w:rsidRDefault="00A1439E" w:rsidP="00EF705F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9" w:name="_Toc65496966"/>
            <w:r w:rsidRPr="00C348F7">
              <w:rPr>
                <w:rFonts w:asciiTheme="minorHAnsi" w:hAnsiTheme="minorHAnsi" w:cstheme="minorHAnsi"/>
                <w:color w:val="auto"/>
                <w:lang w:eastAsia="ar-SA"/>
              </w:rPr>
              <w:t>Всемирная история</w:t>
            </w:r>
            <w:bookmarkEnd w:id="289"/>
          </w:p>
        </w:tc>
      </w:tr>
      <w:tr w:rsidR="00C348F7" w:rsidRPr="00C348F7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C348F7" w:rsidRDefault="00A1439E" w:rsidP="00EF705F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90" w:name="_Toc65496967"/>
            <w:r w:rsidRPr="00C348F7">
              <w:rPr>
                <w:rFonts w:asciiTheme="minorHAnsi" w:hAnsiTheme="minorHAnsi" w:cstheme="minorHAnsi"/>
                <w:i/>
                <w:color w:val="auto"/>
                <w:lang w:eastAsia="ar-SA"/>
              </w:rPr>
              <w:t>Культура. Идеология. Быт</w:t>
            </w:r>
            <w:bookmarkEnd w:id="290"/>
          </w:p>
        </w:tc>
      </w:tr>
      <w:tr w:rsidR="00C348F7" w:rsidRPr="00C348F7" w:rsidTr="0040693A">
        <w:trPr>
          <w:cantSplit/>
          <w:trHeight w:val="2060"/>
        </w:trPr>
        <w:tc>
          <w:tcPr>
            <w:tcW w:w="842" w:type="dxa"/>
          </w:tcPr>
          <w:p w:rsidR="00170F6F" w:rsidRPr="00C348F7" w:rsidRDefault="00170F6F" w:rsidP="00EF70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170F6F" w:rsidRPr="003D4AB7" w:rsidRDefault="00170F6F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Т3(0)-7я73</w:t>
            </w:r>
            <w:proofErr w:type="gramStart"/>
            <w:r w:rsidRPr="003D4AB7">
              <w:rPr>
                <w:rFonts w:ascii="Arial" w:hAnsi="Arial" w:cs="Arial"/>
                <w:b/>
                <w:bCs/>
              </w:rPr>
              <w:br/>
              <w:t>Е</w:t>
            </w:r>
            <w:proofErr w:type="gramEnd"/>
            <w:r w:rsidRPr="003D4AB7">
              <w:rPr>
                <w:rFonts w:ascii="Arial" w:hAnsi="Arial" w:cs="Arial"/>
                <w:b/>
                <w:bCs/>
              </w:rPr>
              <w:t xml:space="preserve"> 278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170F6F" w:rsidRPr="00C348F7" w:rsidRDefault="00170F6F" w:rsidP="007248E1">
            <w:pPr>
              <w:rPr>
                <w:rFonts w:ascii="Arial" w:hAnsi="Arial" w:cs="Arial"/>
              </w:rPr>
            </w:pPr>
            <w:proofErr w:type="spellStart"/>
            <w:r w:rsidRPr="003D4AB7">
              <w:rPr>
                <w:rFonts w:ascii="Arial" w:hAnsi="Arial" w:cs="Arial"/>
                <w:b/>
                <w:bCs/>
              </w:rPr>
              <w:t>Евченко</w:t>
            </w:r>
            <w:proofErr w:type="spellEnd"/>
            <w:r w:rsidRPr="003D4AB7">
              <w:rPr>
                <w:rFonts w:ascii="Arial" w:hAnsi="Arial" w:cs="Arial"/>
                <w:b/>
                <w:bCs/>
              </w:rPr>
              <w:t xml:space="preserve"> О. С.</w:t>
            </w:r>
            <w:r w:rsidRPr="003D4AB7">
              <w:rPr>
                <w:rFonts w:ascii="Arial" w:hAnsi="Arial" w:cs="Arial"/>
              </w:rPr>
              <w:br/>
              <w:t>   История мировой художественной культуры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практикум / О. С. </w:t>
            </w:r>
            <w:proofErr w:type="spellStart"/>
            <w:r w:rsidRPr="003D4AB7">
              <w:rPr>
                <w:rFonts w:ascii="Arial" w:hAnsi="Arial" w:cs="Arial"/>
              </w:rPr>
              <w:t>Евченко</w:t>
            </w:r>
            <w:proofErr w:type="spellEnd"/>
            <w:r w:rsidRPr="003D4AB7">
              <w:rPr>
                <w:rFonts w:ascii="Arial" w:hAnsi="Arial" w:cs="Arial"/>
              </w:rPr>
              <w:t xml:space="preserve"> ; ТГУ, Гуманитарно-педагогический институт.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(4,8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978-5-8259-1543-2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170F6F" w:rsidRPr="00C348F7" w:rsidRDefault="00170F6F" w:rsidP="007248E1">
            <w:pPr>
              <w:rPr>
                <w:rFonts w:ascii="Arial" w:hAnsi="Arial" w:cs="Arial"/>
              </w:rPr>
            </w:pPr>
          </w:p>
          <w:p w:rsidR="00170F6F" w:rsidRPr="003D4AB7" w:rsidRDefault="00170F6F" w:rsidP="00170F6F">
            <w:pPr>
              <w:jc w:val="both"/>
              <w:rPr>
                <w:rFonts w:ascii="Arial" w:hAnsi="Arial" w:cs="Arial"/>
                <w:i/>
              </w:rPr>
            </w:pPr>
            <w:r w:rsidRPr="00C348F7">
              <w:rPr>
                <w:rFonts w:ascii="Arial" w:hAnsi="Arial" w:cs="Arial"/>
                <w:i/>
              </w:rPr>
              <w:t xml:space="preserve">Практикум отвечает требованиям федеральных государственных образовательных стандартов. </w:t>
            </w:r>
            <w:proofErr w:type="gramStart"/>
            <w:r w:rsidRPr="00C348F7">
              <w:rPr>
                <w:rFonts w:ascii="Arial" w:hAnsi="Arial" w:cs="Arial"/>
                <w:i/>
              </w:rPr>
              <w:t>Направлен</w:t>
            </w:r>
            <w:proofErr w:type="gramEnd"/>
            <w:r w:rsidRPr="00C348F7">
              <w:rPr>
                <w:rFonts w:ascii="Arial" w:hAnsi="Arial" w:cs="Arial"/>
                <w:i/>
              </w:rPr>
              <w:t xml:space="preserve"> на систематизацию теоретического материала, формирование критического мышления и углубление знаний студентов в процессе аудиторных практических занятий и самостоятельной работы.</w:t>
            </w:r>
          </w:p>
        </w:tc>
      </w:tr>
      <w:tr w:rsidR="00C348F7" w:rsidRPr="00C348F7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D7764" w:rsidRPr="00C348F7" w:rsidRDefault="00C348F7" w:rsidP="00CB727C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91" w:name="_Toc65496968"/>
            <w:r w:rsidRPr="00C348F7">
              <w:rPr>
                <w:rFonts w:asciiTheme="minorHAnsi" w:hAnsiTheme="minorHAnsi" w:cstheme="minorHAnsi"/>
                <w:color w:val="auto"/>
                <w:lang w:eastAsia="ar-SA"/>
              </w:rPr>
              <w:t>Экономика труда</w:t>
            </w:r>
            <w:bookmarkEnd w:id="291"/>
          </w:p>
        </w:tc>
      </w:tr>
      <w:tr w:rsidR="00C348F7" w:rsidRPr="00C348F7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D7764" w:rsidRPr="00C348F7" w:rsidRDefault="00C348F7" w:rsidP="00CB727C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92" w:name="_Toc65496969"/>
            <w:r w:rsidRPr="00C348F7">
              <w:rPr>
                <w:rFonts w:asciiTheme="minorHAnsi" w:hAnsiTheme="minorHAnsi" w:cstheme="minorHAnsi"/>
                <w:i/>
                <w:color w:val="auto"/>
                <w:lang w:eastAsia="ar-SA"/>
              </w:rPr>
              <w:t>Охрана труда</w:t>
            </w:r>
            <w:bookmarkEnd w:id="292"/>
          </w:p>
        </w:tc>
      </w:tr>
      <w:tr w:rsidR="00C348F7" w:rsidRPr="00C348F7" w:rsidTr="0040693A">
        <w:trPr>
          <w:cantSplit/>
          <w:trHeight w:val="2060"/>
        </w:trPr>
        <w:tc>
          <w:tcPr>
            <w:tcW w:w="842" w:type="dxa"/>
          </w:tcPr>
          <w:p w:rsidR="00A1439E" w:rsidRPr="00C348F7" w:rsidRDefault="00A1439E" w:rsidP="00CB727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A1439E" w:rsidRPr="003D4AB7" w:rsidRDefault="00A1439E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У246я73</w:t>
            </w:r>
            <w:proofErr w:type="gramStart"/>
            <w:r w:rsidRPr="003D4AB7">
              <w:rPr>
                <w:rFonts w:ascii="Arial" w:hAnsi="Arial" w:cs="Arial"/>
                <w:b/>
                <w:bCs/>
              </w:rPr>
              <w:br/>
              <w:t>К</w:t>
            </w:r>
            <w:proofErr w:type="gramEnd"/>
            <w:r w:rsidRPr="003D4AB7">
              <w:rPr>
                <w:rFonts w:ascii="Arial" w:hAnsi="Arial" w:cs="Arial"/>
                <w:b/>
                <w:bCs/>
              </w:rPr>
              <w:t xml:space="preserve"> 782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A1439E" w:rsidRPr="00C348F7" w:rsidRDefault="00A1439E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Краснов А. В.</w:t>
            </w:r>
            <w:r w:rsidRPr="003D4AB7">
              <w:rPr>
                <w:rFonts w:ascii="Arial" w:hAnsi="Arial" w:cs="Arial"/>
              </w:rPr>
              <w:br/>
              <w:t xml:space="preserve">   Поиск и анализ инновационных технических решений в области </w:t>
            </w:r>
            <w:proofErr w:type="spellStart"/>
            <w:r w:rsidRPr="003D4AB7">
              <w:rPr>
                <w:rFonts w:ascii="Arial" w:hAnsi="Arial" w:cs="Arial"/>
              </w:rPr>
              <w:t>техносферной</w:t>
            </w:r>
            <w:proofErr w:type="spellEnd"/>
            <w:r w:rsidRPr="003D4AB7">
              <w:rPr>
                <w:rFonts w:ascii="Arial" w:hAnsi="Arial" w:cs="Arial"/>
              </w:rPr>
              <w:t xml:space="preserve"> безопасности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практикум / А. В. Краснов ; ТГУ, Институт инженерной и экологической безопасности.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(7,5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978-5-8259-1534-0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A1439E" w:rsidRPr="00C348F7" w:rsidRDefault="00A1439E" w:rsidP="007248E1">
            <w:pPr>
              <w:rPr>
                <w:rFonts w:ascii="Arial" w:hAnsi="Arial" w:cs="Arial"/>
              </w:rPr>
            </w:pPr>
          </w:p>
          <w:p w:rsidR="00A1439E" w:rsidRPr="003D4AB7" w:rsidRDefault="00A1439E" w:rsidP="00A1439E">
            <w:pPr>
              <w:jc w:val="both"/>
              <w:rPr>
                <w:rFonts w:ascii="Arial" w:hAnsi="Arial" w:cs="Arial"/>
                <w:i/>
              </w:rPr>
            </w:pPr>
            <w:r w:rsidRPr="00C348F7">
              <w:rPr>
                <w:rFonts w:ascii="Arial" w:hAnsi="Arial" w:cs="Arial"/>
                <w:i/>
              </w:rPr>
              <w:t xml:space="preserve">Практикум содержит задания по курсу "Поиск и анализ инновационных технических решений в области </w:t>
            </w:r>
            <w:proofErr w:type="spellStart"/>
            <w:r w:rsidRPr="00C348F7">
              <w:rPr>
                <w:rFonts w:ascii="Arial" w:hAnsi="Arial" w:cs="Arial"/>
                <w:i/>
              </w:rPr>
              <w:t>техносферной</w:t>
            </w:r>
            <w:proofErr w:type="spellEnd"/>
            <w:r w:rsidRPr="00C348F7">
              <w:rPr>
                <w:rFonts w:ascii="Arial" w:hAnsi="Arial" w:cs="Arial"/>
                <w:i/>
              </w:rPr>
              <w:t xml:space="preserve"> безопасности". В практикуме рассмотрены вопросы проведения поиска патентной документации, выявления ключевых элементов и свойств технических решений, оценки их практической ценности. Предназначен для студентов направления подготовки бакалавров 20.03.01 "</w:t>
            </w:r>
            <w:proofErr w:type="spellStart"/>
            <w:r w:rsidRPr="00C348F7">
              <w:rPr>
                <w:rFonts w:ascii="Arial" w:hAnsi="Arial" w:cs="Arial"/>
                <w:i/>
              </w:rPr>
              <w:t>Техносферная</w:t>
            </w:r>
            <w:proofErr w:type="spellEnd"/>
            <w:r w:rsidRPr="00C348F7">
              <w:rPr>
                <w:rFonts w:ascii="Arial" w:hAnsi="Arial" w:cs="Arial"/>
                <w:i/>
              </w:rPr>
              <w:t xml:space="preserve"> безопасность", профиль "Безопасность технологических процессов и производств". Данный практикум составлен в соответствии с рабочей программой по дисциплине "Поиск и анализ инновационных технических решений в области </w:t>
            </w:r>
            <w:proofErr w:type="spellStart"/>
            <w:r w:rsidRPr="00C348F7">
              <w:rPr>
                <w:rFonts w:ascii="Arial" w:hAnsi="Arial" w:cs="Arial"/>
                <w:i/>
              </w:rPr>
              <w:t>техносферной</w:t>
            </w:r>
            <w:proofErr w:type="spellEnd"/>
            <w:r w:rsidRPr="00C348F7">
              <w:rPr>
                <w:rFonts w:ascii="Arial" w:hAnsi="Arial" w:cs="Arial"/>
                <w:i/>
              </w:rPr>
              <w:t xml:space="preserve"> безопасности".</w:t>
            </w:r>
          </w:p>
        </w:tc>
      </w:tr>
      <w:tr w:rsidR="00C348F7" w:rsidRPr="00C348F7" w:rsidTr="007248E1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1439E" w:rsidRPr="00C348F7" w:rsidRDefault="00C348F7" w:rsidP="007248E1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93" w:name="_Toc65496970"/>
            <w:r w:rsidRPr="00C348F7">
              <w:rPr>
                <w:rFonts w:asciiTheme="minorHAnsi" w:hAnsiTheme="minorHAnsi" w:cstheme="minorHAnsi"/>
                <w:color w:val="auto"/>
                <w:lang w:eastAsia="ar-SA"/>
              </w:rPr>
              <w:t>Финансовое право</w:t>
            </w:r>
            <w:bookmarkEnd w:id="293"/>
          </w:p>
        </w:tc>
      </w:tr>
      <w:tr w:rsidR="00C348F7" w:rsidRPr="00C348F7" w:rsidTr="007248E1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1439E" w:rsidRPr="00C348F7" w:rsidRDefault="00C348F7" w:rsidP="007248E1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94" w:name="_Toc65496971"/>
            <w:r w:rsidRPr="00C348F7">
              <w:rPr>
                <w:rFonts w:asciiTheme="minorHAnsi" w:hAnsiTheme="minorHAnsi" w:cstheme="minorHAnsi"/>
                <w:i/>
                <w:color w:val="auto"/>
                <w:lang w:eastAsia="ar-SA"/>
              </w:rPr>
              <w:t>Правовое регулирование денежного обращения</w:t>
            </w:r>
            <w:bookmarkEnd w:id="294"/>
          </w:p>
        </w:tc>
      </w:tr>
      <w:tr w:rsidR="00C348F7" w:rsidRPr="00C348F7" w:rsidTr="007248E1">
        <w:trPr>
          <w:cantSplit/>
          <w:trHeight w:val="2060"/>
        </w:trPr>
        <w:tc>
          <w:tcPr>
            <w:tcW w:w="842" w:type="dxa"/>
          </w:tcPr>
          <w:p w:rsidR="00A1439E" w:rsidRPr="00C348F7" w:rsidRDefault="00A1439E" w:rsidP="007248E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A1439E" w:rsidRPr="003D4AB7" w:rsidRDefault="00A1439E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Х402.4я73+У298я73</w:t>
            </w:r>
            <w:r w:rsidRPr="003D4AB7">
              <w:rPr>
                <w:rFonts w:ascii="Arial" w:hAnsi="Arial" w:cs="Arial"/>
                <w:b/>
                <w:bCs/>
              </w:rPr>
              <w:br/>
              <w:t>Ч-883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A1439E" w:rsidRPr="00C348F7" w:rsidRDefault="00A1439E" w:rsidP="007248E1">
            <w:pPr>
              <w:rPr>
                <w:rFonts w:ascii="Arial" w:hAnsi="Arial" w:cs="Arial"/>
              </w:rPr>
            </w:pPr>
            <w:proofErr w:type="spellStart"/>
            <w:r w:rsidRPr="003D4AB7">
              <w:rPr>
                <w:rFonts w:ascii="Arial" w:hAnsi="Arial" w:cs="Arial"/>
                <w:b/>
                <w:bCs/>
              </w:rPr>
              <w:t>Чуклова</w:t>
            </w:r>
            <w:proofErr w:type="spellEnd"/>
            <w:r w:rsidRPr="003D4AB7">
              <w:rPr>
                <w:rFonts w:ascii="Arial" w:hAnsi="Arial" w:cs="Arial"/>
                <w:b/>
                <w:bCs/>
              </w:rPr>
              <w:t xml:space="preserve"> Е. В.</w:t>
            </w:r>
            <w:r w:rsidRPr="003D4AB7">
              <w:rPr>
                <w:rFonts w:ascii="Arial" w:hAnsi="Arial" w:cs="Arial"/>
              </w:rPr>
              <w:br/>
              <w:t>   Правовое регулирование внешнеэкономических сделок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электронное учебно-методическое пособие / Е. В. </w:t>
            </w:r>
            <w:proofErr w:type="spellStart"/>
            <w:r w:rsidRPr="003D4AB7">
              <w:rPr>
                <w:rFonts w:ascii="Arial" w:hAnsi="Arial" w:cs="Arial"/>
              </w:rPr>
              <w:t>Чуклова</w:t>
            </w:r>
            <w:proofErr w:type="spellEnd"/>
            <w:r w:rsidRPr="003D4AB7">
              <w:rPr>
                <w:rFonts w:ascii="Arial" w:hAnsi="Arial" w:cs="Arial"/>
              </w:rPr>
              <w:t xml:space="preserve"> ; ТГУ, Институт права.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(1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978-5-8259-1530-2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A1439E" w:rsidRPr="00C348F7" w:rsidRDefault="00A1439E" w:rsidP="007248E1">
            <w:pPr>
              <w:rPr>
                <w:rFonts w:ascii="Arial" w:hAnsi="Arial" w:cs="Arial"/>
              </w:rPr>
            </w:pPr>
          </w:p>
          <w:p w:rsidR="00A1439E" w:rsidRPr="003D4AB7" w:rsidRDefault="00A1439E" w:rsidP="00A1439E">
            <w:pPr>
              <w:jc w:val="both"/>
              <w:rPr>
                <w:rFonts w:ascii="Arial" w:hAnsi="Arial" w:cs="Arial"/>
                <w:i/>
              </w:rPr>
            </w:pPr>
            <w:r w:rsidRPr="00C348F7">
              <w:rPr>
                <w:rFonts w:ascii="Arial" w:hAnsi="Arial" w:cs="Arial"/>
                <w:i/>
              </w:rPr>
              <w:t>Учебно-методическое пособие разработано на основании федеральных государственных образовательных стандартов высшего образования по специальности 40.05.01 "Правовое обеспечение национальной безопасности" и направлению подготовки 40.03.01 "Юриспруденция" и предназначено для подготовки студентов очной формы обучения к практическим занятиям по дисциплине "Правовое регулирование внешнеэкономических сделок". Пособие включает методические указания для подготовки к практическим занятиям, планы семинарских занятий, перечень необходимых источников и литературы для каждого занятия, перечень вопросов для подготовки к зачету, глоссарий.</w:t>
            </w:r>
          </w:p>
        </w:tc>
      </w:tr>
      <w:tr w:rsidR="00C348F7" w:rsidRPr="00C348F7" w:rsidTr="007248E1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1439E" w:rsidRPr="00C348F7" w:rsidRDefault="00C348F7" w:rsidP="007248E1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95" w:name="_Toc65496972"/>
            <w:r w:rsidRPr="00C348F7">
              <w:rPr>
                <w:rFonts w:asciiTheme="minorHAnsi" w:hAnsiTheme="minorHAnsi" w:cstheme="minorHAnsi"/>
                <w:color w:val="auto"/>
                <w:lang w:eastAsia="ar-SA"/>
              </w:rPr>
              <w:t>Организация образования</w:t>
            </w:r>
            <w:bookmarkEnd w:id="295"/>
          </w:p>
        </w:tc>
      </w:tr>
      <w:tr w:rsidR="00C348F7" w:rsidRPr="00C348F7" w:rsidTr="007248E1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1439E" w:rsidRPr="00C348F7" w:rsidRDefault="00C348F7" w:rsidP="007248E1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96" w:name="_Toc65496973"/>
            <w:r w:rsidRPr="00C348F7">
              <w:rPr>
                <w:rFonts w:asciiTheme="minorHAnsi" w:hAnsiTheme="minorHAnsi" w:cstheme="minorHAnsi"/>
                <w:i/>
                <w:color w:val="auto"/>
                <w:lang w:eastAsia="ar-SA"/>
              </w:rPr>
              <w:t>Отдельные проблемы организации образования</w:t>
            </w:r>
            <w:bookmarkEnd w:id="296"/>
          </w:p>
        </w:tc>
      </w:tr>
      <w:tr w:rsidR="00C348F7" w:rsidRPr="00C348F7" w:rsidTr="007248E1">
        <w:trPr>
          <w:cantSplit/>
          <w:trHeight w:val="2060"/>
        </w:trPr>
        <w:tc>
          <w:tcPr>
            <w:tcW w:w="842" w:type="dxa"/>
          </w:tcPr>
          <w:p w:rsidR="00A1439E" w:rsidRPr="00C348F7" w:rsidRDefault="00A1439E" w:rsidP="007248E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A1439E" w:rsidRPr="003D4AB7" w:rsidRDefault="00A1439E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Ч404.4я73</w:t>
            </w:r>
            <w:proofErr w:type="gramStart"/>
            <w:r w:rsidRPr="003D4AB7">
              <w:rPr>
                <w:rFonts w:ascii="Arial" w:hAnsi="Arial" w:cs="Arial"/>
                <w:b/>
                <w:bCs/>
              </w:rPr>
              <w:br/>
              <w:t>Б</w:t>
            </w:r>
            <w:proofErr w:type="gramEnd"/>
            <w:r w:rsidRPr="003D4AB7">
              <w:rPr>
                <w:rFonts w:ascii="Arial" w:hAnsi="Arial" w:cs="Arial"/>
                <w:b/>
                <w:bCs/>
              </w:rPr>
              <w:t xml:space="preserve"> 40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A1439E" w:rsidRPr="00C348F7" w:rsidRDefault="00A1439E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</w:rPr>
              <w:t>   </w:t>
            </w:r>
            <w:r w:rsidRPr="003D4AB7">
              <w:rPr>
                <w:rFonts w:ascii="Arial" w:hAnsi="Arial" w:cs="Arial"/>
                <w:b/>
                <w:bCs/>
              </w:rPr>
              <w:t>Безопасная образовательная среда : моделирование, проектирование, мониторинг</w:t>
            </w:r>
            <w:r w:rsidRPr="003D4AB7">
              <w:rPr>
                <w:rFonts w:ascii="Arial" w:hAnsi="Arial" w:cs="Arial"/>
              </w:rPr>
              <w:t xml:space="preserve"> : электронное учеб</w:t>
            </w:r>
            <w:proofErr w:type="gramStart"/>
            <w:r w:rsidRPr="003D4AB7">
              <w:rPr>
                <w:rFonts w:ascii="Arial" w:hAnsi="Arial" w:cs="Arial"/>
              </w:rPr>
              <w:t>.-</w:t>
            </w:r>
            <w:proofErr w:type="gramEnd"/>
            <w:r w:rsidRPr="003D4AB7">
              <w:rPr>
                <w:rFonts w:ascii="Arial" w:hAnsi="Arial" w:cs="Arial"/>
              </w:rPr>
              <w:t xml:space="preserve">метод. пособие / ТГУ, Гуманитарно-педагогический институт ; сост. И. В. </w:t>
            </w:r>
            <w:proofErr w:type="spellStart"/>
            <w:r w:rsidRPr="003D4AB7">
              <w:rPr>
                <w:rFonts w:ascii="Arial" w:hAnsi="Arial" w:cs="Arial"/>
              </w:rPr>
              <w:t>Непрокина</w:t>
            </w:r>
            <w:proofErr w:type="spellEnd"/>
            <w:r w:rsidRPr="003D4AB7">
              <w:rPr>
                <w:rFonts w:ascii="Arial" w:hAnsi="Arial" w:cs="Arial"/>
              </w:rPr>
              <w:t xml:space="preserve"> [и др.].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(3,4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978-5-8259-1533-3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A1439E" w:rsidRPr="00C348F7" w:rsidRDefault="00A1439E" w:rsidP="007248E1">
            <w:pPr>
              <w:rPr>
                <w:rFonts w:ascii="Arial" w:hAnsi="Arial" w:cs="Arial"/>
              </w:rPr>
            </w:pPr>
          </w:p>
          <w:p w:rsidR="00A1439E" w:rsidRPr="003D4AB7" w:rsidRDefault="00A1439E" w:rsidP="00A1439E">
            <w:pPr>
              <w:jc w:val="both"/>
              <w:rPr>
                <w:rFonts w:ascii="Arial" w:hAnsi="Arial" w:cs="Arial"/>
                <w:i/>
              </w:rPr>
            </w:pPr>
            <w:r w:rsidRPr="00C348F7">
              <w:rPr>
                <w:rFonts w:ascii="Arial" w:hAnsi="Arial" w:cs="Arial"/>
                <w:i/>
              </w:rPr>
              <w:t>Учебно-методическое пособие разработано на основе авторского понимания сущности и характеристик безопасной образовательной среды. В пособии представлены научные подходы к моделированию и проектированию образовательной среды учебных заведений различных типов с учетом всех аспектов психологической безопасности и комфортности. Предназначено для студентов направления подготовки магистров 44.04.02 "Психолого-педагогическое образование" (профили "Психология и педагогика детства", "Педагогика и психология воспитания", "Теория и методика образовательной деятельности", "Психолого-педагогическое сопровождение детей с проблемами в развитии") очной и заочной форм обучения.</w:t>
            </w:r>
          </w:p>
        </w:tc>
      </w:tr>
      <w:tr w:rsidR="00C348F7" w:rsidRPr="00C348F7" w:rsidTr="007248E1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1439E" w:rsidRPr="00C348F7" w:rsidRDefault="00C348F7" w:rsidP="007248E1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97" w:name="_Toc65496974"/>
            <w:r w:rsidRPr="00C348F7">
              <w:rPr>
                <w:rFonts w:asciiTheme="minorHAnsi" w:hAnsiTheme="minorHAnsi" w:cstheme="minorHAnsi"/>
                <w:color w:val="auto"/>
                <w:lang w:eastAsia="ar-SA"/>
              </w:rPr>
              <w:t>Высшее образование</w:t>
            </w:r>
            <w:bookmarkEnd w:id="297"/>
          </w:p>
        </w:tc>
      </w:tr>
      <w:tr w:rsidR="00C348F7" w:rsidRPr="00C348F7" w:rsidTr="007248E1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1439E" w:rsidRPr="00C348F7" w:rsidRDefault="00C348F7" w:rsidP="007248E1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98" w:name="_Toc65496975"/>
            <w:r w:rsidRPr="00C348F7">
              <w:rPr>
                <w:rFonts w:asciiTheme="minorHAnsi" w:hAnsiTheme="minorHAnsi" w:cstheme="minorHAnsi"/>
                <w:i/>
                <w:color w:val="auto"/>
                <w:lang w:eastAsia="ar-SA"/>
              </w:rPr>
              <w:t>Научная работа студентов</w:t>
            </w:r>
            <w:bookmarkEnd w:id="298"/>
          </w:p>
        </w:tc>
      </w:tr>
      <w:tr w:rsidR="00C348F7" w:rsidRPr="00C348F7" w:rsidTr="007248E1">
        <w:trPr>
          <w:cantSplit/>
          <w:trHeight w:val="2060"/>
        </w:trPr>
        <w:tc>
          <w:tcPr>
            <w:tcW w:w="842" w:type="dxa"/>
          </w:tcPr>
          <w:p w:rsidR="00A1439E" w:rsidRPr="00C348F7" w:rsidRDefault="00A1439E" w:rsidP="007248E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A1439E" w:rsidRPr="003D4AB7" w:rsidRDefault="00A1439E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Ч448.027.8я73</w:t>
            </w:r>
            <w:proofErr w:type="gramStart"/>
            <w:r w:rsidRPr="003D4AB7">
              <w:rPr>
                <w:rFonts w:ascii="Arial" w:hAnsi="Arial" w:cs="Arial"/>
                <w:b/>
                <w:bCs/>
              </w:rPr>
              <w:br/>
              <w:t>Т</w:t>
            </w:r>
            <w:proofErr w:type="gramEnd"/>
            <w:r w:rsidRPr="003D4AB7">
              <w:rPr>
                <w:rFonts w:ascii="Arial" w:hAnsi="Arial" w:cs="Arial"/>
                <w:b/>
                <w:bCs/>
              </w:rPr>
              <w:t xml:space="preserve"> 647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A1439E" w:rsidRPr="00C348F7" w:rsidRDefault="00A1439E" w:rsidP="007248E1">
            <w:pPr>
              <w:rPr>
                <w:rFonts w:ascii="Arial" w:hAnsi="Arial" w:cs="Arial"/>
              </w:rPr>
            </w:pPr>
            <w:proofErr w:type="spellStart"/>
            <w:r w:rsidRPr="003D4AB7">
              <w:rPr>
                <w:rFonts w:ascii="Arial" w:hAnsi="Arial" w:cs="Arial"/>
                <w:b/>
                <w:bCs/>
              </w:rPr>
              <w:t>Тошин</w:t>
            </w:r>
            <w:proofErr w:type="spellEnd"/>
            <w:r w:rsidRPr="003D4AB7">
              <w:rPr>
                <w:rFonts w:ascii="Arial" w:hAnsi="Arial" w:cs="Arial"/>
                <w:b/>
                <w:bCs/>
              </w:rPr>
              <w:t xml:space="preserve"> Д. С.</w:t>
            </w:r>
            <w:r w:rsidRPr="003D4AB7">
              <w:rPr>
                <w:rFonts w:ascii="Arial" w:hAnsi="Arial" w:cs="Arial"/>
              </w:rPr>
              <w:br/>
              <w:t>   Промышленное и гражданское строительство. Выполнение бакалаврской работы : электронное учеб</w:t>
            </w:r>
            <w:proofErr w:type="gramStart"/>
            <w:r w:rsidRPr="003D4AB7">
              <w:rPr>
                <w:rFonts w:ascii="Arial" w:hAnsi="Arial" w:cs="Arial"/>
              </w:rPr>
              <w:t>.-</w:t>
            </w:r>
            <w:proofErr w:type="gramEnd"/>
            <w:r w:rsidRPr="003D4AB7">
              <w:rPr>
                <w:rFonts w:ascii="Arial" w:hAnsi="Arial" w:cs="Arial"/>
              </w:rPr>
              <w:t xml:space="preserve">метод. пособие / Д. С. </w:t>
            </w:r>
            <w:proofErr w:type="spellStart"/>
            <w:r w:rsidRPr="003D4AB7">
              <w:rPr>
                <w:rFonts w:ascii="Arial" w:hAnsi="Arial" w:cs="Arial"/>
              </w:rPr>
              <w:t>Тошин</w:t>
            </w:r>
            <w:proofErr w:type="spellEnd"/>
            <w:r w:rsidRPr="003D4AB7">
              <w:rPr>
                <w:rFonts w:ascii="Arial" w:hAnsi="Arial" w:cs="Arial"/>
              </w:rPr>
              <w:t xml:space="preserve"> ; ТГУ, Архитектурно-строительный институт.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(6,9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978-5-8259-1538-8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A1439E" w:rsidRPr="00C348F7" w:rsidRDefault="00A1439E" w:rsidP="007248E1">
            <w:pPr>
              <w:rPr>
                <w:rFonts w:ascii="Arial" w:hAnsi="Arial" w:cs="Arial"/>
              </w:rPr>
            </w:pPr>
          </w:p>
          <w:p w:rsidR="00A1439E" w:rsidRPr="003D4AB7" w:rsidRDefault="00A1439E" w:rsidP="00A1439E">
            <w:pPr>
              <w:jc w:val="both"/>
              <w:rPr>
                <w:rFonts w:ascii="Arial" w:hAnsi="Arial" w:cs="Arial"/>
                <w:i/>
              </w:rPr>
            </w:pPr>
            <w:r w:rsidRPr="00C348F7">
              <w:rPr>
                <w:rFonts w:ascii="Arial" w:hAnsi="Arial" w:cs="Arial"/>
                <w:i/>
              </w:rPr>
              <w:t xml:space="preserve">В пособии изложены требования к содержанию выпускной квалификационной работы, оформлению пояснительной записки и графической части, а также порядок защиты ВКР. Предназначено для студентов всех форм </w:t>
            </w:r>
            <w:proofErr w:type="gramStart"/>
            <w:r w:rsidRPr="00C348F7">
              <w:rPr>
                <w:rFonts w:ascii="Arial" w:hAnsi="Arial" w:cs="Arial"/>
                <w:i/>
              </w:rPr>
              <w:t>обучения по направлению</w:t>
            </w:r>
            <w:proofErr w:type="gramEnd"/>
            <w:r w:rsidRPr="00C348F7">
              <w:rPr>
                <w:rFonts w:ascii="Arial" w:hAnsi="Arial" w:cs="Arial"/>
                <w:i/>
              </w:rPr>
              <w:t xml:space="preserve"> подготовки бакалавров 08.03.01 «Строительство», профиль «Промышленное и гражданское строительство».</w:t>
            </w:r>
          </w:p>
        </w:tc>
      </w:tr>
      <w:tr w:rsidR="00C348F7" w:rsidRPr="00C348F7" w:rsidTr="007248E1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1439E" w:rsidRPr="00C348F7" w:rsidRDefault="00C348F7" w:rsidP="007248E1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99" w:name="_Toc65496976"/>
            <w:r w:rsidRPr="00C348F7">
              <w:rPr>
                <w:rFonts w:asciiTheme="minorHAnsi" w:hAnsiTheme="minorHAnsi" w:cstheme="minorHAnsi"/>
                <w:color w:val="auto"/>
                <w:lang w:eastAsia="ar-SA"/>
              </w:rPr>
              <w:t>Радиовещание. Телевидение</w:t>
            </w:r>
            <w:bookmarkEnd w:id="299"/>
          </w:p>
        </w:tc>
      </w:tr>
      <w:tr w:rsidR="00C348F7" w:rsidRPr="00C348F7" w:rsidTr="007248E1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1439E" w:rsidRPr="00C348F7" w:rsidRDefault="00C348F7" w:rsidP="007248E1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300" w:name="_Toc65496977"/>
            <w:r w:rsidRPr="00C348F7">
              <w:rPr>
                <w:rFonts w:asciiTheme="minorHAnsi" w:hAnsiTheme="minorHAnsi" w:cstheme="minorHAnsi"/>
                <w:i/>
                <w:color w:val="auto"/>
                <w:lang w:eastAsia="ar-SA"/>
              </w:rPr>
              <w:t>Жанры и формы радиожурналистики</w:t>
            </w:r>
            <w:bookmarkEnd w:id="300"/>
          </w:p>
        </w:tc>
      </w:tr>
      <w:tr w:rsidR="00C348F7" w:rsidRPr="00C348F7" w:rsidTr="00C348F7">
        <w:trPr>
          <w:cantSplit/>
          <w:trHeight w:val="1156"/>
        </w:trPr>
        <w:tc>
          <w:tcPr>
            <w:tcW w:w="842" w:type="dxa"/>
          </w:tcPr>
          <w:p w:rsidR="00A1439E" w:rsidRPr="00C348F7" w:rsidRDefault="00A1439E" w:rsidP="007248E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A1439E" w:rsidRPr="003D4AB7" w:rsidRDefault="00A1439E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Ч603.15я73</w:t>
            </w:r>
            <w:r w:rsidRPr="003D4AB7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3D4AB7">
              <w:rPr>
                <w:rFonts w:ascii="Arial" w:hAnsi="Arial" w:cs="Arial"/>
                <w:b/>
                <w:bCs/>
              </w:rPr>
              <w:t>Р</w:t>
            </w:r>
            <w:proofErr w:type="gramEnd"/>
            <w:r w:rsidRPr="003D4AB7">
              <w:rPr>
                <w:rFonts w:ascii="Arial" w:hAnsi="Arial" w:cs="Arial"/>
                <w:b/>
                <w:bCs/>
              </w:rPr>
              <w:t xml:space="preserve"> 242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A1439E" w:rsidRPr="00C348F7" w:rsidRDefault="00A1439E" w:rsidP="007248E1">
            <w:pPr>
              <w:rPr>
                <w:rFonts w:ascii="Arial" w:hAnsi="Arial" w:cs="Arial"/>
              </w:rPr>
            </w:pPr>
            <w:proofErr w:type="spellStart"/>
            <w:r w:rsidRPr="003D4AB7">
              <w:rPr>
                <w:rFonts w:ascii="Arial" w:hAnsi="Arial" w:cs="Arial"/>
                <w:b/>
                <w:bCs/>
              </w:rPr>
              <w:t>Раскатова</w:t>
            </w:r>
            <w:proofErr w:type="spellEnd"/>
            <w:r w:rsidRPr="003D4AB7">
              <w:rPr>
                <w:rFonts w:ascii="Arial" w:hAnsi="Arial" w:cs="Arial"/>
                <w:b/>
                <w:bCs/>
              </w:rPr>
              <w:t xml:space="preserve"> Е. Р.</w:t>
            </w:r>
            <w:r w:rsidRPr="003D4AB7">
              <w:rPr>
                <w:rFonts w:ascii="Arial" w:hAnsi="Arial" w:cs="Arial"/>
              </w:rPr>
              <w:br/>
              <w:t>   Аналитические программы на радио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практикум / Е. Р. </w:t>
            </w:r>
            <w:proofErr w:type="spellStart"/>
            <w:r w:rsidRPr="003D4AB7">
              <w:rPr>
                <w:rFonts w:ascii="Arial" w:hAnsi="Arial" w:cs="Arial"/>
              </w:rPr>
              <w:t>Раскатова</w:t>
            </w:r>
            <w:proofErr w:type="spellEnd"/>
            <w:r w:rsidRPr="003D4AB7">
              <w:rPr>
                <w:rFonts w:ascii="Arial" w:hAnsi="Arial" w:cs="Arial"/>
              </w:rPr>
              <w:t xml:space="preserve"> ; ТГУ, Гуманитарно-педагогический институт.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(12,2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978-5-8259-1535-7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C348F7" w:rsidRPr="00C348F7" w:rsidRDefault="00C348F7" w:rsidP="007248E1">
            <w:pPr>
              <w:rPr>
                <w:rFonts w:ascii="Arial" w:hAnsi="Arial" w:cs="Arial"/>
              </w:rPr>
            </w:pPr>
          </w:p>
          <w:p w:rsidR="00C348F7" w:rsidRPr="003D4AB7" w:rsidRDefault="00C348F7" w:rsidP="00C348F7">
            <w:pPr>
              <w:jc w:val="both"/>
              <w:rPr>
                <w:rFonts w:ascii="Arial" w:hAnsi="Arial" w:cs="Arial"/>
                <w:i/>
              </w:rPr>
            </w:pPr>
            <w:r w:rsidRPr="00C348F7">
              <w:rPr>
                <w:rFonts w:ascii="Arial" w:hAnsi="Arial" w:cs="Arial"/>
                <w:i/>
              </w:rPr>
              <w:t xml:space="preserve">Практикум разработан для освоения дисциплины "Аналитические программы на радио". В нем обозначены цели и задачи курса, представлены планы практических занятий, задания для самостоятельной работы и методические указания по их выполнению, список литературы. </w:t>
            </w:r>
            <w:proofErr w:type="gramStart"/>
            <w:r w:rsidRPr="00C348F7">
              <w:rPr>
                <w:rFonts w:ascii="Arial" w:hAnsi="Arial" w:cs="Arial"/>
                <w:i/>
              </w:rPr>
              <w:t>Предназначен</w:t>
            </w:r>
            <w:proofErr w:type="gramEnd"/>
            <w:r w:rsidRPr="00C348F7">
              <w:rPr>
                <w:rFonts w:ascii="Arial" w:hAnsi="Arial" w:cs="Arial"/>
                <w:i/>
              </w:rPr>
              <w:t xml:space="preserve"> для студентов направления подготовки бакалавров 42.03.02 "Журналистика" очной формы обучения.</w:t>
            </w:r>
          </w:p>
        </w:tc>
      </w:tr>
      <w:tr w:rsidR="00C348F7" w:rsidRPr="00C348F7" w:rsidTr="00C348F7">
        <w:trPr>
          <w:cantSplit/>
          <w:trHeight w:val="416"/>
        </w:trPr>
        <w:tc>
          <w:tcPr>
            <w:tcW w:w="9606" w:type="dxa"/>
            <w:gridSpan w:val="3"/>
          </w:tcPr>
          <w:p w:rsidR="00C348F7" w:rsidRPr="00C348F7" w:rsidRDefault="00C348F7" w:rsidP="00C348F7">
            <w:pPr>
              <w:pStyle w:val="2"/>
              <w:jc w:val="center"/>
              <w:rPr>
                <w:rFonts w:eastAsia="Times New Roman"/>
                <w:i/>
                <w:color w:val="auto"/>
                <w:sz w:val="20"/>
                <w:szCs w:val="20"/>
              </w:rPr>
            </w:pPr>
            <w:bookmarkStart w:id="301" w:name="_Toc65496978"/>
            <w:r w:rsidRPr="00C348F7">
              <w:rPr>
                <w:i/>
                <w:color w:val="auto"/>
              </w:rPr>
              <w:t>Журналистское творчество на радиовещании</w:t>
            </w:r>
            <w:bookmarkEnd w:id="301"/>
          </w:p>
        </w:tc>
      </w:tr>
      <w:tr w:rsidR="00C348F7" w:rsidRPr="00C348F7" w:rsidTr="00C348F7">
        <w:trPr>
          <w:cantSplit/>
          <w:trHeight w:val="1407"/>
        </w:trPr>
        <w:tc>
          <w:tcPr>
            <w:tcW w:w="842" w:type="dxa"/>
          </w:tcPr>
          <w:p w:rsidR="00A1439E" w:rsidRPr="00C348F7" w:rsidRDefault="00A1439E" w:rsidP="007248E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A1439E" w:rsidRPr="003D4AB7" w:rsidRDefault="00A1439E" w:rsidP="007248E1">
            <w:pPr>
              <w:rPr>
                <w:rFonts w:ascii="Arial" w:hAnsi="Arial" w:cs="Arial"/>
              </w:rPr>
            </w:pPr>
            <w:r w:rsidRPr="003D4AB7">
              <w:rPr>
                <w:rFonts w:ascii="Arial" w:hAnsi="Arial" w:cs="Arial"/>
                <w:b/>
                <w:bCs/>
              </w:rPr>
              <w:t>Ч603.108я73</w:t>
            </w:r>
            <w:r w:rsidRPr="003D4AB7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3D4AB7">
              <w:rPr>
                <w:rFonts w:ascii="Arial" w:hAnsi="Arial" w:cs="Arial"/>
                <w:b/>
                <w:bCs/>
              </w:rPr>
              <w:t>Р</w:t>
            </w:r>
            <w:proofErr w:type="gramEnd"/>
            <w:r w:rsidRPr="003D4AB7">
              <w:rPr>
                <w:rFonts w:ascii="Arial" w:hAnsi="Arial" w:cs="Arial"/>
                <w:b/>
                <w:bCs/>
              </w:rPr>
              <w:t xml:space="preserve"> 242</w:t>
            </w:r>
            <w:r w:rsidRPr="003D4AB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A1439E" w:rsidRPr="00C348F7" w:rsidRDefault="00A1439E" w:rsidP="007248E1">
            <w:pPr>
              <w:rPr>
                <w:rFonts w:ascii="Arial" w:hAnsi="Arial" w:cs="Arial"/>
              </w:rPr>
            </w:pPr>
            <w:proofErr w:type="spellStart"/>
            <w:r w:rsidRPr="003D4AB7">
              <w:rPr>
                <w:rFonts w:ascii="Arial" w:hAnsi="Arial" w:cs="Arial"/>
                <w:b/>
                <w:bCs/>
              </w:rPr>
              <w:t>Раскатова</w:t>
            </w:r>
            <w:proofErr w:type="spellEnd"/>
            <w:r w:rsidRPr="003D4AB7">
              <w:rPr>
                <w:rFonts w:ascii="Arial" w:hAnsi="Arial" w:cs="Arial"/>
                <w:b/>
                <w:bCs/>
              </w:rPr>
              <w:t xml:space="preserve"> Е. Р.</w:t>
            </w:r>
            <w:r w:rsidRPr="003D4AB7">
              <w:rPr>
                <w:rFonts w:ascii="Arial" w:hAnsi="Arial" w:cs="Arial"/>
              </w:rPr>
              <w:br/>
              <w:t>   Техника публичной речи. Мастерство радиоведущего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практикум / Е. Р. </w:t>
            </w:r>
            <w:proofErr w:type="spellStart"/>
            <w:r w:rsidRPr="003D4AB7">
              <w:rPr>
                <w:rFonts w:ascii="Arial" w:hAnsi="Arial" w:cs="Arial"/>
              </w:rPr>
              <w:t>Раскатова</w:t>
            </w:r>
            <w:proofErr w:type="spellEnd"/>
            <w:r w:rsidRPr="003D4AB7">
              <w:rPr>
                <w:rFonts w:ascii="Arial" w:hAnsi="Arial" w:cs="Arial"/>
              </w:rPr>
              <w:t xml:space="preserve"> ; ТГУ, Гуманитарно-педагогический институт. - ТГУ. - Тольятти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ТГУ, 2020. - 1 CD (7,6 МБ). - </w:t>
            </w:r>
            <w:proofErr w:type="spellStart"/>
            <w:r w:rsidRPr="003D4AB7">
              <w:rPr>
                <w:rFonts w:ascii="Arial" w:hAnsi="Arial" w:cs="Arial"/>
              </w:rPr>
              <w:t>Загл</w:t>
            </w:r>
            <w:proofErr w:type="spellEnd"/>
            <w:r w:rsidRPr="003D4AB7">
              <w:rPr>
                <w:rFonts w:ascii="Arial" w:hAnsi="Arial" w:cs="Arial"/>
              </w:rPr>
              <w:t>. с этикетки CD-ROM. - CD-DVD. - ISBN 978-5-8259-1546-3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3D4AB7">
              <w:rPr>
                <w:rFonts w:ascii="Arial" w:hAnsi="Arial" w:cs="Arial"/>
              </w:rPr>
              <w:t xml:space="preserve"> :</w:t>
            </w:r>
            <w:proofErr w:type="gramEnd"/>
            <w:r w:rsidRPr="003D4AB7">
              <w:rPr>
                <w:rFonts w:ascii="Arial" w:hAnsi="Arial" w:cs="Arial"/>
              </w:rPr>
              <w:t xml:space="preserve"> электронный.</w:t>
            </w:r>
          </w:p>
          <w:p w:rsidR="00C348F7" w:rsidRPr="00C348F7" w:rsidRDefault="00C348F7" w:rsidP="007248E1">
            <w:pPr>
              <w:rPr>
                <w:rFonts w:ascii="Arial" w:hAnsi="Arial" w:cs="Arial"/>
              </w:rPr>
            </w:pPr>
          </w:p>
          <w:p w:rsidR="00C348F7" w:rsidRPr="003D4AB7" w:rsidRDefault="00C348F7" w:rsidP="00C348F7">
            <w:pPr>
              <w:jc w:val="both"/>
              <w:rPr>
                <w:rFonts w:ascii="Arial" w:hAnsi="Arial" w:cs="Arial"/>
                <w:i/>
              </w:rPr>
            </w:pPr>
            <w:r w:rsidRPr="00C348F7">
              <w:rPr>
                <w:rFonts w:ascii="Arial" w:hAnsi="Arial" w:cs="Arial"/>
                <w:i/>
              </w:rPr>
              <w:t>Практикум предназначен для освоения студентами навыков публичного выступления на радио и ведения радиопрограмм, что является неотъемлемой частью профессиональной деятельности радиожурналиста. Разработан для освоения второй части дисциплины «Техника публичной речи». В нем обозначены цели и задачи курса, представлены планы практических занятий, задания для самостоятельной работы и методические указания по их выполнению, список литературы.</w:t>
            </w:r>
          </w:p>
        </w:tc>
      </w:tr>
    </w:tbl>
    <w:p w:rsidR="00963415" w:rsidRPr="00C348F7" w:rsidRDefault="00963415" w:rsidP="00FB779C">
      <w:pPr>
        <w:rPr>
          <w:rFonts w:cstheme="minorHAnsi"/>
        </w:rPr>
      </w:pPr>
    </w:p>
    <w:sectPr w:rsidR="00963415" w:rsidRPr="00C348F7" w:rsidSect="00605DE5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89" w:rsidRDefault="00A45A89" w:rsidP="00003DFC">
      <w:pPr>
        <w:spacing w:after="0" w:line="240" w:lineRule="auto"/>
      </w:pPr>
      <w:r>
        <w:separator/>
      </w:r>
    </w:p>
  </w:endnote>
  <w:endnote w:type="continuationSeparator" w:id="0">
    <w:p w:rsidR="00A45A89" w:rsidRDefault="00A45A89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89" w:rsidRDefault="00A45A89" w:rsidP="00003DFC">
      <w:pPr>
        <w:spacing w:after="0" w:line="240" w:lineRule="auto"/>
      </w:pPr>
      <w:r>
        <w:separator/>
      </w:r>
    </w:p>
  </w:footnote>
  <w:footnote w:type="continuationSeparator" w:id="0">
    <w:p w:rsidR="00A45A89" w:rsidRDefault="00A45A89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F7">
          <w:rPr>
            <w:noProof/>
          </w:rPr>
          <w:t>2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22932"/>
    <w:rsid w:val="000320D2"/>
    <w:rsid w:val="00036DBD"/>
    <w:rsid w:val="0003778C"/>
    <w:rsid w:val="0006775C"/>
    <w:rsid w:val="00074373"/>
    <w:rsid w:val="00095CDB"/>
    <w:rsid w:val="00097889"/>
    <w:rsid w:val="000A0498"/>
    <w:rsid w:val="000B74D2"/>
    <w:rsid w:val="000C3F8B"/>
    <w:rsid w:val="000C5FCC"/>
    <w:rsid w:val="000D5E9F"/>
    <w:rsid w:val="00101949"/>
    <w:rsid w:val="00105D94"/>
    <w:rsid w:val="00106235"/>
    <w:rsid w:val="00127CCC"/>
    <w:rsid w:val="00136C73"/>
    <w:rsid w:val="001438B8"/>
    <w:rsid w:val="001451DE"/>
    <w:rsid w:val="0014542D"/>
    <w:rsid w:val="0014640B"/>
    <w:rsid w:val="00170F6F"/>
    <w:rsid w:val="00190C93"/>
    <w:rsid w:val="001C0B48"/>
    <w:rsid w:val="001C6808"/>
    <w:rsid w:val="001F235B"/>
    <w:rsid w:val="002024A7"/>
    <w:rsid w:val="00211CF4"/>
    <w:rsid w:val="00230892"/>
    <w:rsid w:val="0024291B"/>
    <w:rsid w:val="00242C08"/>
    <w:rsid w:val="00262088"/>
    <w:rsid w:val="002918F6"/>
    <w:rsid w:val="002E26CB"/>
    <w:rsid w:val="002F1779"/>
    <w:rsid w:val="0032195F"/>
    <w:rsid w:val="00323920"/>
    <w:rsid w:val="003276EE"/>
    <w:rsid w:val="00341792"/>
    <w:rsid w:val="0034425F"/>
    <w:rsid w:val="00361B5C"/>
    <w:rsid w:val="00377ABB"/>
    <w:rsid w:val="003819A6"/>
    <w:rsid w:val="003C086F"/>
    <w:rsid w:val="003C1519"/>
    <w:rsid w:val="003D5C63"/>
    <w:rsid w:val="003E0F18"/>
    <w:rsid w:val="003E10B8"/>
    <w:rsid w:val="003F40A3"/>
    <w:rsid w:val="0040693A"/>
    <w:rsid w:val="00415F08"/>
    <w:rsid w:val="00420398"/>
    <w:rsid w:val="004532AC"/>
    <w:rsid w:val="004550AF"/>
    <w:rsid w:val="00457A90"/>
    <w:rsid w:val="00471DA4"/>
    <w:rsid w:val="00496C58"/>
    <w:rsid w:val="004B7888"/>
    <w:rsid w:val="004C2FA2"/>
    <w:rsid w:val="004C3BC8"/>
    <w:rsid w:val="004E0759"/>
    <w:rsid w:val="004E75D9"/>
    <w:rsid w:val="004F1F66"/>
    <w:rsid w:val="00502584"/>
    <w:rsid w:val="00524C1F"/>
    <w:rsid w:val="00527873"/>
    <w:rsid w:val="0053077F"/>
    <w:rsid w:val="005324DF"/>
    <w:rsid w:val="0053478B"/>
    <w:rsid w:val="00537E2D"/>
    <w:rsid w:val="005538C7"/>
    <w:rsid w:val="005851B6"/>
    <w:rsid w:val="005B4D7B"/>
    <w:rsid w:val="005D5AA8"/>
    <w:rsid w:val="005E373A"/>
    <w:rsid w:val="005E79FC"/>
    <w:rsid w:val="005F2B9C"/>
    <w:rsid w:val="005F7CB3"/>
    <w:rsid w:val="00605DE5"/>
    <w:rsid w:val="006136F6"/>
    <w:rsid w:val="00614F37"/>
    <w:rsid w:val="006226F1"/>
    <w:rsid w:val="0062312F"/>
    <w:rsid w:val="00631208"/>
    <w:rsid w:val="0065084E"/>
    <w:rsid w:val="00674CDB"/>
    <w:rsid w:val="0068387E"/>
    <w:rsid w:val="006842DE"/>
    <w:rsid w:val="006A22DD"/>
    <w:rsid w:val="006A2B0D"/>
    <w:rsid w:val="006B149D"/>
    <w:rsid w:val="006B2F71"/>
    <w:rsid w:val="006B537F"/>
    <w:rsid w:val="006C4C22"/>
    <w:rsid w:val="006C6DB8"/>
    <w:rsid w:val="006C7F6E"/>
    <w:rsid w:val="00707C0C"/>
    <w:rsid w:val="00711380"/>
    <w:rsid w:val="007115EB"/>
    <w:rsid w:val="00715295"/>
    <w:rsid w:val="00721CC2"/>
    <w:rsid w:val="00737FF6"/>
    <w:rsid w:val="00743555"/>
    <w:rsid w:val="00755339"/>
    <w:rsid w:val="007667E3"/>
    <w:rsid w:val="00773645"/>
    <w:rsid w:val="00774FE8"/>
    <w:rsid w:val="007919C1"/>
    <w:rsid w:val="007971C0"/>
    <w:rsid w:val="007A17A0"/>
    <w:rsid w:val="007A1CF5"/>
    <w:rsid w:val="007A53C5"/>
    <w:rsid w:val="007C1BDE"/>
    <w:rsid w:val="007C23DE"/>
    <w:rsid w:val="007C314C"/>
    <w:rsid w:val="007D56B9"/>
    <w:rsid w:val="007D75BB"/>
    <w:rsid w:val="007D7F41"/>
    <w:rsid w:val="007F5117"/>
    <w:rsid w:val="007F76B6"/>
    <w:rsid w:val="008004C4"/>
    <w:rsid w:val="008014AD"/>
    <w:rsid w:val="00810F84"/>
    <w:rsid w:val="00822A55"/>
    <w:rsid w:val="0082395A"/>
    <w:rsid w:val="00837094"/>
    <w:rsid w:val="00841B46"/>
    <w:rsid w:val="0084440C"/>
    <w:rsid w:val="008529C9"/>
    <w:rsid w:val="00860ABC"/>
    <w:rsid w:val="00876658"/>
    <w:rsid w:val="008962A6"/>
    <w:rsid w:val="008A0A77"/>
    <w:rsid w:val="008C7D1E"/>
    <w:rsid w:val="008D2A95"/>
    <w:rsid w:val="008D5687"/>
    <w:rsid w:val="008D7697"/>
    <w:rsid w:val="00914B4A"/>
    <w:rsid w:val="00914F5D"/>
    <w:rsid w:val="00921DCB"/>
    <w:rsid w:val="00926B7C"/>
    <w:rsid w:val="00930769"/>
    <w:rsid w:val="00940F49"/>
    <w:rsid w:val="00963415"/>
    <w:rsid w:val="00992559"/>
    <w:rsid w:val="009C18ED"/>
    <w:rsid w:val="009C2345"/>
    <w:rsid w:val="009C3C51"/>
    <w:rsid w:val="009D115D"/>
    <w:rsid w:val="009D21E8"/>
    <w:rsid w:val="009F0B56"/>
    <w:rsid w:val="009F30A1"/>
    <w:rsid w:val="00A1439E"/>
    <w:rsid w:val="00A45A89"/>
    <w:rsid w:val="00A5007F"/>
    <w:rsid w:val="00A53AAC"/>
    <w:rsid w:val="00A60DA3"/>
    <w:rsid w:val="00A77CFE"/>
    <w:rsid w:val="00AB698F"/>
    <w:rsid w:val="00AC1FA0"/>
    <w:rsid w:val="00AD7764"/>
    <w:rsid w:val="00AE536F"/>
    <w:rsid w:val="00AE7ACF"/>
    <w:rsid w:val="00B04DF9"/>
    <w:rsid w:val="00B43C2A"/>
    <w:rsid w:val="00B6084D"/>
    <w:rsid w:val="00B66EF5"/>
    <w:rsid w:val="00B824FE"/>
    <w:rsid w:val="00B83BCD"/>
    <w:rsid w:val="00BA3E24"/>
    <w:rsid w:val="00BC341A"/>
    <w:rsid w:val="00BE6E4F"/>
    <w:rsid w:val="00C058C3"/>
    <w:rsid w:val="00C15AB5"/>
    <w:rsid w:val="00C2151F"/>
    <w:rsid w:val="00C3423A"/>
    <w:rsid w:val="00C348F7"/>
    <w:rsid w:val="00C37CB5"/>
    <w:rsid w:val="00C436E4"/>
    <w:rsid w:val="00C51839"/>
    <w:rsid w:val="00CC5903"/>
    <w:rsid w:val="00CE191E"/>
    <w:rsid w:val="00CE2087"/>
    <w:rsid w:val="00D01619"/>
    <w:rsid w:val="00D02E60"/>
    <w:rsid w:val="00D07521"/>
    <w:rsid w:val="00D078C1"/>
    <w:rsid w:val="00D142B1"/>
    <w:rsid w:val="00D15AE4"/>
    <w:rsid w:val="00D16F08"/>
    <w:rsid w:val="00D21F77"/>
    <w:rsid w:val="00D251ED"/>
    <w:rsid w:val="00D56A1E"/>
    <w:rsid w:val="00D62F5F"/>
    <w:rsid w:val="00D65A59"/>
    <w:rsid w:val="00D75205"/>
    <w:rsid w:val="00D82218"/>
    <w:rsid w:val="00D84ECB"/>
    <w:rsid w:val="00D85018"/>
    <w:rsid w:val="00D935F3"/>
    <w:rsid w:val="00D97B0A"/>
    <w:rsid w:val="00DA7C39"/>
    <w:rsid w:val="00DB4091"/>
    <w:rsid w:val="00DE041A"/>
    <w:rsid w:val="00DF080D"/>
    <w:rsid w:val="00E04663"/>
    <w:rsid w:val="00E05F97"/>
    <w:rsid w:val="00E07355"/>
    <w:rsid w:val="00E160B6"/>
    <w:rsid w:val="00E70687"/>
    <w:rsid w:val="00E71541"/>
    <w:rsid w:val="00E7207D"/>
    <w:rsid w:val="00E820B0"/>
    <w:rsid w:val="00E856AB"/>
    <w:rsid w:val="00E86126"/>
    <w:rsid w:val="00E91A2E"/>
    <w:rsid w:val="00E93773"/>
    <w:rsid w:val="00EB19A8"/>
    <w:rsid w:val="00F30CCB"/>
    <w:rsid w:val="00F35B40"/>
    <w:rsid w:val="00F64A01"/>
    <w:rsid w:val="00F70C5C"/>
    <w:rsid w:val="00F8240B"/>
    <w:rsid w:val="00F945C8"/>
    <w:rsid w:val="00FB2B64"/>
    <w:rsid w:val="00FB779C"/>
    <w:rsid w:val="00FD4940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5526-69BF-4D15-A00C-7CB6C8E7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Периодика</dc:creator>
  <cp:lastModifiedBy>Периодика</cp:lastModifiedBy>
  <cp:revision>9</cp:revision>
  <dcterms:created xsi:type="dcterms:W3CDTF">2020-02-14T07:44:00Z</dcterms:created>
  <dcterms:modified xsi:type="dcterms:W3CDTF">2021-03-01T09:16:00Z</dcterms:modified>
</cp:coreProperties>
</file>